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42B21" w14:textId="55F34709" w:rsidR="00217F82" w:rsidRPr="0024679C" w:rsidRDefault="00217F82" w:rsidP="00217F82">
      <w:pPr>
        <w:ind w:left="1" w:hanging="3"/>
        <w:jc w:val="center"/>
        <w:rPr>
          <w:color w:val="000000" w:themeColor="text1"/>
          <w:sz w:val="28"/>
          <w:szCs w:val="28"/>
        </w:rPr>
      </w:pPr>
      <w:proofErr w:type="spellStart"/>
      <w:r w:rsidRPr="0024679C">
        <w:rPr>
          <w:color w:val="000000" w:themeColor="text1"/>
          <w:sz w:val="28"/>
          <w:szCs w:val="28"/>
        </w:rPr>
        <w:t>CivicSpark</w:t>
      </w:r>
      <w:proofErr w:type="spellEnd"/>
      <w:r w:rsidRPr="0024679C">
        <w:rPr>
          <w:color w:val="000000" w:themeColor="text1"/>
          <w:sz w:val="28"/>
          <w:szCs w:val="28"/>
        </w:rPr>
        <w:t xml:space="preserve"> 2023-24 Service Term A</w:t>
      </w:r>
      <w:r>
        <w:rPr>
          <w:color w:val="000000" w:themeColor="text1"/>
          <w:sz w:val="28"/>
          <w:szCs w:val="28"/>
        </w:rPr>
        <w:t>mendmen</w:t>
      </w:r>
      <w:r w:rsidRPr="0024679C">
        <w:rPr>
          <w:color w:val="000000" w:themeColor="text1"/>
          <w:sz w:val="28"/>
          <w:szCs w:val="28"/>
        </w:rPr>
        <w:t>t</w:t>
      </w:r>
    </w:p>
    <w:p w14:paraId="30674A03" w14:textId="77777777" w:rsidR="00217F82" w:rsidRPr="002A1666" w:rsidRDefault="00217F82" w:rsidP="00217F82">
      <w:pPr>
        <w:ind w:left="1" w:hanging="3"/>
        <w:rPr>
          <w:color w:val="000000" w:themeColor="text1"/>
          <w:sz w:val="28"/>
          <w:szCs w:val="28"/>
        </w:rPr>
      </w:pPr>
    </w:p>
    <w:p w14:paraId="058F1156" w14:textId="77777777" w:rsidR="00217F82" w:rsidRDefault="00217F82" w:rsidP="00217F82">
      <w:pPr>
        <w:ind w:left="0" w:hanging="2"/>
        <w:rPr>
          <w:color w:val="000000" w:themeColor="text1"/>
        </w:rPr>
      </w:pPr>
      <w:r>
        <w:rPr>
          <w:color w:val="000000" w:themeColor="text1"/>
        </w:rPr>
        <w:t xml:space="preserve">This contract template is for our </w:t>
      </w:r>
      <w:r>
        <w:rPr>
          <w:b/>
          <w:bCs/>
          <w:color w:val="000000" w:themeColor="text1"/>
        </w:rPr>
        <w:t>Colorado</w:t>
      </w:r>
      <w:r w:rsidRPr="00E442C5">
        <w:rPr>
          <w:b/>
          <w:bCs/>
          <w:color w:val="000000" w:themeColor="text1"/>
        </w:rPr>
        <w:t xml:space="preserve"> partners</w:t>
      </w:r>
      <w:r>
        <w:rPr>
          <w:color w:val="000000" w:themeColor="text1"/>
        </w:rPr>
        <w:t xml:space="preserve">. </w:t>
      </w:r>
    </w:p>
    <w:p w14:paraId="5C98C537" w14:textId="77777777" w:rsidR="00217F82" w:rsidRDefault="00217F82" w:rsidP="00217F82">
      <w:pPr>
        <w:ind w:left="0" w:hanging="2"/>
        <w:rPr>
          <w:color w:val="000000" w:themeColor="text1"/>
        </w:rPr>
      </w:pPr>
    </w:p>
    <w:p w14:paraId="6BD2B8ED" w14:textId="77777777" w:rsidR="00217F82" w:rsidRDefault="00217F82" w:rsidP="00217F82">
      <w:pPr>
        <w:ind w:left="0" w:hanging="2"/>
        <w:rPr>
          <w:b/>
          <w:bCs/>
          <w:color w:val="000000" w:themeColor="text1"/>
        </w:rPr>
      </w:pPr>
      <w:r w:rsidRPr="0024679C">
        <w:rPr>
          <w:color w:val="000000" w:themeColor="text1"/>
        </w:rPr>
        <w:t xml:space="preserve">Use of this contract template is </w:t>
      </w:r>
      <w:r w:rsidRPr="0024679C">
        <w:rPr>
          <w:color w:val="000000" w:themeColor="text1"/>
          <w:u w:val="single"/>
        </w:rPr>
        <w:t>optional</w:t>
      </w:r>
      <w:r w:rsidRPr="0024679C">
        <w:rPr>
          <w:color w:val="000000" w:themeColor="text1"/>
        </w:rPr>
        <w:t xml:space="preserve">. If your agency has a template of your </w:t>
      </w:r>
      <w:proofErr w:type="gramStart"/>
      <w:r w:rsidRPr="0024679C">
        <w:rPr>
          <w:color w:val="000000" w:themeColor="text1"/>
        </w:rPr>
        <w:t>own</w:t>
      </w:r>
      <w:proofErr w:type="gramEnd"/>
      <w:r w:rsidRPr="0024679C">
        <w:rPr>
          <w:color w:val="000000" w:themeColor="text1"/>
        </w:rPr>
        <w:t xml:space="preserve"> you’d prefer to use, please go ahead and do so, </w:t>
      </w:r>
      <w:r w:rsidRPr="0024679C">
        <w:rPr>
          <w:b/>
          <w:bCs/>
          <w:color w:val="000000" w:themeColor="text1"/>
        </w:rPr>
        <w:t>just make sure that items noted in this template are incorporated.</w:t>
      </w:r>
    </w:p>
    <w:p w14:paraId="0E0D5629" w14:textId="77777777" w:rsidR="00217F82" w:rsidRPr="0024679C" w:rsidRDefault="00217F82" w:rsidP="00217F82">
      <w:pPr>
        <w:ind w:left="0" w:hanging="2"/>
        <w:rPr>
          <w:color w:val="000000" w:themeColor="text1"/>
        </w:rPr>
      </w:pPr>
    </w:p>
    <w:p w14:paraId="30AF1253" w14:textId="77777777" w:rsidR="00217F82" w:rsidRPr="0024679C" w:rsidRDefault="00217F82" w:rsidP="00217F82">
      <w:pPr>
        <w:ind w:left="0" w:hanging="2"/>
        <w:rPr>
          <w:color w:val="000000" w:themeColor="text1"/>
        </w:rPr>
      </w:pPr>
      <w:r w:rsidRPr="0024679C">
        <w:rPr>
          <w:color w:val="000000" w:themeColor="text1"/>
        </w:rPr>
        <w:t xml:space="preserve">If using this template and adding in some of your own language or making updates, please </w:t>
      </w:r>
      <w:r w:rsidRPr="0024679C">
        <w:rPr>
          <w:b/>
          <w:bCs/>
          <w:color w:val="000000" w:themeColor="text1"/>
        </w:rPr>
        <w:t>use track changes</w:t>
      </w:r>
      <w:r w:rsidRPr="0024679C">
        <w:rPr>
          <w:color w:val="000000" w:themeColor="text1"/>
        </w:rPr>
        <w:t xml:space="preserve"> to aid the </w:t>
      </w:r>
      <w:proofErr w:type="spellStart"/>
      <w:r w:rsidRPr="0024679C">
        <w:rPr>
          <w:color w:val="000000" w:themeColor="text1"/>
        </w:rPr>
        <w:t>CivicSpark</w:t>
      </w:r>
      <w:proofErr w:type="spellEnd"/>
      <w:r w:rsidRPr="0024679C">
        <w:rPr>
          <w:color w:val="000000" w:themeColor="text1"/>
        </w:rPr>
        <w:t xml:space="preserve"> team’s review. </w:t>
      </w:r>
    </w:p>
    <w:p w14:paraId="475ED32B" w14:textId="77777777" w:rsidR="00217F82" w:rsidRPr="0024679C" w:rsidRDefault="00217F82" w:rsidP="00217F82">
      <w:pPr>
        <w:ind w:left="0" w:hanging="2"/>
        <w:rPr>
          <w:color w:val="000000" w:themeColor="text1"/>
        </w:rPr>
      </w:pPr>
    </w:p>
    <w:p w14:paraId="1BD7EA5F" w14:textId="77777777" w:rsidR="00217F82" w:rsidRPr="0024679C" w:rsidRDefault="00217F82" w:rsidP="00217F82">
      <w:pPr>
        <w:ind w:left="0" w:hanging="2"/>
        <w:rPr>
          <w:b/>
          <w:bCs/>
          <w:color w:val="000000" w:themeColor="text1"/>
        </w:rPr>
      </w:pPr>
      <w:r w:rsidRPr="0024679C">
        <w:rPr>
          <w:b/>
          <w:bCs/>
          <w:color w:val="000000" w:themeColor="text1"/>
          <w:highlight w:val="yellow"/>
        </w:rPr>
        <w:t>Instructions</w:t>
      </w:r>
    </w:p>
    <w:p w14:paraId="4546F882" w14:textId="77777777" w:rsidR="00217F82" w:rsidRPr="0024679C" w:rsidRDefault="00217F82" w:rsidP="00217F82">
      <w:pPr>
        <w:pStyle w:val="ListParagraph"/>
        <w:numPr>
          <w:ilvl w:val="0"/>
          <w:numId w:val="11"/>
        </w:numPr>
        <w:suppressAutoHyphens w:val="0"/>
        <w:spacing w:line="240" w:lineRule="auto"/>
        <w:ind w:leftChars="0" w:left="0" w:firstLineChars="0" w:hanging="2"/>
        <w:textDirection w:val="lrTb"/>
        <w:textAlignment w:val="auto"/>
        <w:outlineLvl w:val="9"/>
        <w:rPr>
          <w:color w:val="000000" w:themeColor="text1"/>
        </w:rPr>
      </w:pPr>
      <w:r w:rsidRPr="0024679C">
        <w:rPr>
          <w:color w:val="000000" w:themeColor="text1"/>
        </w:rPr>
        <w:t>Add information in all yellow highlighted sections and any other language you need using track changes.</w:t>
      </w:r>
    </w:p>
    <w:p w14:paraId="4EB85D54" w14:textId="77777777" w:rsidR="00217F82" w:rsidRPr="0024679C" w:rsidRDefault="00217F82" w:rsidP="00217F82">
      <w:pPr>
        <w:pStyle w:val="ListParagraph"/>
        <w:numPr>
          <w:ilvl w:val="1"/>
          <w:numId w:val="11"/>
        </w:numPr>
        <w:suppressAutoHyphens w:val="0"/>
        <w:spacing w:line="240" w:lineRule="auto"/>
        <w:ind w:leftChars="0" w:firstLineChars="0"/>
        <w:textDirection w:val="lrTb"/>
        <w:textAlignment w:val="auto"/>
        <w:outlineLvl w:val="9"/>
        <w:rPr>
          <w:color w:val="000000" w:themeColor="text1"/>
        </w:rPr>
      </w:pPr>
      <w:r w:rsidRPr="0024679C">
        <w:rPr>
          <w:color w:val="000000" w:themeColor="text1"/>
        </w:rPr>
        <w:t>Comments are for guidance only and should be deleted before final execution.</w:t>
      </w:r>
    </w:p>
    <w:p w14:paraId="11E15202" w14:textId="77777777" w:rsidR="00217F82" w:rsidRPr="0024679C" w:rsidRDefault="00217F82" w:rsidP="00217F82">
      <w:pPr>
        <w:pStyle w:val="ListParagraph"/>
        <w:numPr>
          <w:ilvl w:val="0"/>
          <w:numId w:val="11"/>
        </w:numPr>
        <w:suppressAutoHyphens w:val="0"/>
        <w:spacing w:line="240" w:lineRule="auto"/>
        <w:ind w:leftChars="0" w:left="0" w:firstLineChars="0" w:hanging="2"/>
        <w:textDirection w:val="lrTb"/>
        <w:textAlignment w:val="auto"/>
        <w:outlineLvl w:val="9"/>
        <w:rPr>
          <w:color w:val="000000" w:themeColor="text1"/>
        </w:rPr>
      </w:pPr>
      <w:r w:rsidRPr="0024679C">
        <w:rPr>
          <w:color w:val="000000" w:themeColor="text1"/>
        </w:rPr>
        <w:t xml:space="preserve">Send the document to the </w:t>
      </w:r>
      <w:r>
        <w:rPr>
          <w:color w:val="000000" w:themeColor="text1"/>
        </w:rPr>
        <w:t>Lisa Williams (lwilliams@civicwell.org)</w:t>
      </w:r>
      <w:r w:rsidRPr="0024679C">
        <w:rPr>
          <w:color w:val="000000" w:themeColor="text1"/>
        </w:rPr>
        <w:t xml:space="preserve"> to confirm the changes are acceptable by our team and to note any additional items.</w:t>
      </w:r>
    </w:p>
    <w:p w14:paraId="0C13DF30" w14:textId="77777777" w:rsidR="00217F82" w:rsidRPr="00E442C5" w:rsidRDefault="00217F82" w:rsidP="00217F82">
      <w:pPr>
        <w:pStyle w:val="ListParagraph"/>
        <w:numPr>
          <w:ilvl w:val="1"/>
          <w:numId w:val="11"/>
        </w:numPr>
        <w:suppressAutoHyphens w:val="0"/>
        <w:spacing w:line="240" w:lineRule="auto"/>
        <w:ind w:leftChars="0" w:firstLineChars="0"/>
        <w:textDirection w:val="lrTb"/>
        <w:textAlignment w:val="auto"/>
        <w:outlineLvl w:val="9"/>
        <w:rPr>
          <w:i/>
          <w:iCs/>
          <w:color w:val="000000" w:themeColor="text1"/>
        </w:rPr>
      </w:pPr>
      <w:r w:rsidRPr="00E442C5">
        <w:rPr>
          <w:i/>
          <w:iCs/>
          <w:color w:val="000000" w:themeColor="text1"/>
        </w:rPr>
        <w:t xml:space="preserve">Please do NOT have your team sign until </w:t>
      </w:r>
      <w:proofErr w:type="spellStart"/>
      <w:r w:rsidRPr="00E442C5">
        <w:rPr>
          <w:i/>
          <w:iCs/>
          <w:color w:val="000000" w:themeColor="text1"/>
        </w:rPr>
        <w:t>CivicSpark</w:t>
      </w:r>
      <w:proofErr w:type="spellEnd"/>
      <w:r w:rsidRPr="00E442C5">
        <w:rPr>
          <w:i/>
          <w:iCs/>
          <w:color w:val="000000" w:themeColor="text1"/>
        </w:rPr>
        <w:t xml:space="preserve"> has had a chance to review the agreement.</w:t>
      </w:r>
    </w:p>
    <w:p w14:paraId="7165DA59" w14:textId="77777777" w:rsidR="00217F82" w:rsidRPr="0024679C" w:rsidRDefault="00217F82" w:rsidP="00217F82">
      <w:pPr>
        <w:pStyle w:val="ListParagraph"/>
        <w:numPr>
          <w:ilvl w:val="0"/>
          <w:numId w:val="11"/>
        </w:numPr>
        <w:suppressAutoHyphens w:val="0"/>
        <w:spacing w:line="240" w:lineRule="auto"/>
        <w:ind w:leftChars="0" w:left="0" w:firstLineChars="0" w:hanging="2"/>
        <w:textDirection w:val="lrTb"/>
        <w:textAlignment w:val="auto"/>
        <w:outlineLvl w:val="9"/>
        <w:rPr>
          <w:color w:val="000000" w:themeColor="text1"/>
        </w:rPr>
      </w:pPr>
      <w:proofErr w:type="spellStart"/>
      <w:r w:rsidRPr="0024679C">
        <w:rPr>
          <w:color w:val="000000" w:themeColor="text1"/>
        </w:rPr>
        <w:t>CivicSpark</w:t>
      </w:r>
      <w:proofErr w:type="spellEnd"/>
      <w:r w:rsidRPr="0024679C">
        <w:rPr>
          <w:color w:val="000000" w:themeColor="text1"/>
        </w:rPr>
        <w:t xml:space="preserve"> staff will return the document to you if any other items are needed or once it’s ready to go to signing.</w:t>
      </w:r>
    </w:p>
    <w:p w14:paraId="6B768516" w14:textId="77777777" w:rsidR="00217F82" w:rsidRPr="0024679C" w:rsidRDefault="00217F82" w:rsidP="00217F82">
      <w:pPr>
        <w:pStyle w:val="ListParagraph"/>
        <w:numPr>
          <w:ilvl w:val="0"/>
          <w:numId w:val="11"/>
        </w:numPr>
        <w:suppressAutoHyphens w:val="0"/>
        <w:spacing w:line="240" w:lineRule="auto"/>
        <w:ind w:leftChars="0" w:left="0" w:firstLineChars="0" w:hanging="2"/>
        <w:textDirection w:val="lrTb"/>
        <w:textAlignment w:val="auto"/>
        <w:outlineLvl w:val="9"/>
        <w:rPr>
          <w:color w:val="000000" w:themeColor="text1"/>
        </w:rPr>
      </w:pPr>
      <w:r w:rsidRPr="0024679C">
        <w:rPr>
          <w:color w:val="000000" w:themeColor="text1"/>
        </w:rPr>
        <w:t xml:space="preserve">After the initial </w:t>
      </w:r>
      <w:proofErr w:type="spellStart"/>
      <w:r w:rsidRPr="0024679C">
        <w:rPr>
          <w:color w:val="000000" w:themeColor="text1"/>
        </w:rPr>
        <w:t>CivicSpark</w:t>
      </w:r>
      <w:proofErr w:type="spellEnd"/>
      <w:r w:rsidRPr="0024679C">
        <w:rPr>
          <w:color w:val="000000" w:themeColor="text1"/>
        </w:rPr>
        <w:t xml:space="preserve"> review, remove these instructions, highlighting, and guidance comments (select ‘delete all comments’) to finalize the document. </w:t>
      </w:r>
    </w:p>
    <w:p w14:paraId="3CDC8777" w14:textId="77777777" w:rsidR="00217F82" w:rsidRPr="0024679C" w:rsidRDefault="00217F82" w:rsidP="00217F82">
      <w:pPr>
        <w:ind w:left="0" w:hanging="2"/>
        <w:rPr>
          <w:b/>
          <w:bCs/>
          <w:color w:val="000000" w:themeColor="text1"/>
          <w:u w:val="single"/>
        </w:rPr>
      </w:pPr>
    </w:p>
    <w:p w14:paraId="7345BE6A" w14:textId="77777777" w:rsidR="00217F82" w:rsidRPr="0024679C" w:rsidRDefault="00217F82" w:rsidP="00217F82">
      <w:pPr>
        <w:ind w:left="0" w:hanging="2"/>
        <w:rPr>
          <w:b/>
          <w:bCs/>
          <w:color w:val="000000" w:themeColor="text1"/>
          <w:u w:val="single"/>
        </w:rPr>
      </w:pPr>
      <w:r w:rsidRPr="0024679C">
        <w:rPr>
          <w:b/>
          <w:bCs/>
          <w:color w:val="000000" w:themeColor="text1"/>
          <w:u w:val="single"/>
        </w:rPr>
        <w:t>Tips for editing:</w:t>
      </w:r>
    </w:p>
    <w:p w14:paraId="55A6CEB6" w14:textId="77777777" w:rsidR="00217F82" w:rsidRPr="0024679C" w:rsidRDefault="00217F82" w:rsidP="00217F82">
      <w:pPr>
        <w:pStyle w:val="ListParagraph"/>
        <w:numPr>
          <w:ilvl w:val="0"/>
          <w:numId w:val="12"/>
        </w:numPr>
        <w:suppressAutoHyphens w:val="0"/>
        <w:spacing w:line="240" w:lineRule="auto"/>
        <w:ind w:leftChars="0" w:firstLineChars="0"/>
        <w:textDirection w:val="lrTb"/>
        <w:textAlignment w:val="auto"/>
        <w:outlineLvl w:val="9"/>
        <w:rPr>
          <w:color w:val="000000" w:themeColor="text1"/>
        </w:rPr>
      </w:pPr>
      <w:r w:rsidRPr="0024679C">
        <w:rPr>
          <w:color w:val="000000" w:themeColor="text1"/>
        </w:rPr>
        <w:t xml:space="preserve">Click Review &gt; Tracking &gt; Click ‘Track Changes’ and choose ‘All Markup’ to view helpful explanations, relevant guidance, and steps needed to update properly. </w:t>
      </w:r>
    </w:p>
    <w:p w14:paraId="7B54ECA9" w14:textId="77777777" w:rsidR="00217F82" w:rsidRPr="0024679C" w:rsidRDefault="00217F82" w:rsidP="00217F82">
      <w:pPr>
        <w:pStyle w:val="ListParagraph"/>
        <w:numPr>
          <w:ilvl w:val="0"/>
          <w:numId w:val="12"/>
        </w:numPr>
        <w:suppressAutoHyphens w:val="0"/>
        <w:spacing w:line="240" w:lineRule="auto"/>
        <w:ind w:leftChars="0" w:firstLineChars="0"/>
        <w:textDirection w:val="lrTb"/>
        <w:textAlignment w:val="auto"/>
        <w:outlineLvl w:val="9"/>
        <w:rPr>
          <w:color w:val="000000" w:themeColor="text1"/>
        </w:rPr>
      </w:pPr>
      <w:r w:rsidRPr="0024679C">
        <w:rPr>
          <w:color w:val="000000" w:themeColor="text1"/>
        </w:rPr>
        <w:t xml:space="preserve">Hover over explanations to see the full text. </w:t>
      </w:r>
    </w:p>
    <w:p w14:paraId="040819B7" w14:textId="77777777" w:rsidR="00217F82" w:rsidRDefault="00217F82" w:rsidP="00217F82">
      <w:pPr>
        <w:pStyle w:val="ListParagraph"/>
        <w:numPr>
          <w:ilvl w:val="0"/>
          <w:numId w:val="12"/>
        </w:numPr>
        <w:suppressAutoHyphens w:val="0"/>
        <w:spacing w:line="240" w:lineRule="auto"/>
        <w:ind w:leftChars="0" w:left="0" w:firstLineChars="0" w:hanging="2"/>
        <w:textDirection w:val="lrTb"/>
        <w:textAlignment w:val="auto"/>
        <w:outlineLvl w:val="9"/>
        <w:rPr>
          <w:color w:val="000000" w:themeColor="text1"/>
        </w:rPr>
      </w:pPr>
      <w:r w:rsidRPr="0024679C">
        <w:rPr>
          <w:b/>
          <w:bCs/>
          <w:color w:val="000000" w:themeColor="text1"/>
        </w:rPr>
        <w:t>Be sure to turn on Track Changes for any of your agency edits</w:t>
      </w:r>
      <w:r w:rsidRPr="0024679C">
        <w:rPr>
          <w:color w:val="000000" w:themeColor="text1"/>
        </w:rPr>
        <w:t xml:space="preserve">. </w:t>
      </w:r>
      <w:proofErr w:type="spellStart"/>
      <w:r w:rsidRPr="0024679C">
        <w:rPr>
          <w:color w:val="000000" w:themeColor="text1"/>
        </w:rPr>
        <w:t>CivicSpark</w:t>
      </w:r>
      <w:proofErr w:type="spellEnd"/>
      <w:r w:rsidRPr="0024679C">
        <w:rPr>
          <w:color w:val="000000" w:themeColor="text1"/>
        </w:rPr>
        <w:t xml:space="preserve"> staff will then review and accept the changes and return to you.</w:t>
      </w:r>
    </w:p>
    <w:p w14:paraId="164F6DE6" w14:textId="77777777" w:rsidR="00217F82" w:rsidRDefault="00217F82">
      <w:pPr>
        <w:pBdr>
          <w:top w:val="nil"/>
          <w:left w:val="nil"/>
          <w:bottom w:val="nil"/>
          <w:right w:val="nil"/>
          <w:between w:val="nil"/>
        </w:pBdr>
        <w:spacing w:line="240" w:lineRule="auto"/>
        <w:ind w:left="0" w:hanging="2"/>
        <w:jc w:val="center"/>
        <w:rPr>
          <w:b/>
          <w:color w:val="000000"/>
          <w:u w:val="single"/>
        </w:rPr>
      </w:pPr>
    </w:p>
    <w:p w14:paraId="76375AC6" w14:textId="77777777" w:rsidR="00217F82" w:rsidRDefault="00217F82">
      <w:pPr>
        <w:pBdr>
          <w:top w:val="nil"/>
          <w:left w:val="nil"/>
          <w:bottom w:val="nil"/>
          <w:right w:val="nil"/>
          <w:between w:val="nil"/>
        </w:pBdr>
        <w:spacing w:line="240" w:lineRule="auto"/>
        <w:ind w:left="0" w:hanging="2"/>
        <w:jc w:val="center"/>
        <w:rPr>
          <w:b/>
          <w:color w:val="000000"/>
          <w:u w:val="single"/>
        </w:rPr>
      </w:pPr>
    </w:p>
    <w:p w14:paraId="1BB4E449" w14:textId="77777777" w:rsidR="00217F82" w:rsidRDefault="00217F82">
      <w:pPr>
        <w:pBdr>
          <w:top w:val="nil"/>
          <w:left w:val="nil"/>
          <w:bottom w:val="nil"/>
          <w:right w:val="nil"/>
          <w:between w:val="nil"/>
        </w:pBdr>
        <w:spacing w:line="240" w:lineRule="auto"/>
        <w:ind w:left="0" w:hanging="2"/>
        <w:jc w:val="center"/>
        <w:rPr>
          <w:b/>
          <w:color w:val="000000"/>
          <w:u w:val="single"/>
        </w:rPr>
      </w:pPr>
    </w:p>
    <w:p w14:paraId="60786ABC" w14:textId="77777777" w:rsidR="00217F82" w:rsidRDefault="00217F82">
      <w:pPr>
        <w:pBdr>
          <w:top w:val="nil"/>
          <w:left w:val="nil"/>
          <w:bottom w:val="nil"/>
          <w:right w:val="nil"/>
          <w:between w:val="nil"/>
        </w:pBdr>
        <w:spacing w:line="240" w:lineRule="auto"/>
        <w:ind w:left="0" w:hanging="2"/>
        <w:jc w:val="center"/>
        <w:rPr>
          <w:b/>
          <w:color w:val="000000"/>
          <w:u w:val="single"/>
        </w:rPr>
      </w:pPr>
    </w:p>
    <w:p w14:paraId="4DFD521B" w14:textId="77777777" w:rsidR="00217F82" w:rsidRDefault="00217F82">
      <w:pPr>
        <w:pBdr>
          <w:top w:val="nil"/>
          <w:left w:val="nil"/>
          <w:bottom w:val="nil"/>
          <w:right w:val="nil"/>
          <w:between w:val="nil"/>
        </w:pBdr>
        <w:spacing w:line="240" w:lineRule="auto"/>
        <w:ind w:left="0" w:hanging="2"/>
        <w:jc w:val="center"/>
        <w:rPr>
          <w:b/>
          <w:color w:val="000000"/>
          <w:u w:val="single"/>
        </w:rPr>
      </w:pPr>
    </w:p>
    <w:p w14:paraId="62CFF84D" w14:textId="77777777" w:rsidR="00217F82" w:rsidRDefault="00217F82">
      <w:pPr>
        <w:pBdr>
          <w:top w:val="nil"/>
          <w:left w:val="nil"/>
          <w:bottom w:val="nil"/>
          <w:right w:val="nil"/>
          <w:between w:val="nil"/>
        </w:pBdr>
        <w:spacing w:line="240" w:lineRule="auto"/>
        <w:ind w:left="0" w:hanging="2"/>
        <w:jc w:val="center"/>
        <w:rPr>
          <w:b/>
          <w:color w:val="000000"/>
          <w:u w:val="single"/>
        </w:rPr>
      </w:pPr>
    </w:p>
    <w:p w14:paraId="3BC20DB7" w14:textId="77777777" w:rsidR="00217F82" w:rsidRDefault="00217F82">
      <w:pPr>
        <w:pBdr>
          <w:top w:val="nil"/>
          <w:left w:val="nil"/>
          <w:bottom w:val="nil"/>
          <w:right w:val="nil"/>
          <w:between w:val="nil"/>
        </w:pBdr>
        <w:spacing w:line="240" w:lineRule="auto"/>
        <w:ind w:left="0" w:hanging="2"/>
        <w:jc w:val="center"/>
        <w:rPr>
          <w:b/>
          <w:color w:val="000000"/>
          <w:u w:val="single"/>
        </w:rPr>
      </w:pPr>
    </w:p>
    <w:p w14:paraId="52FD1684" w14:textId="77777777" w:rsidR="00217F82" w:rsidRDefault="00217F82">
      <w:pPr>
        <w:pBdr>
          <w:top w:val="nil"/>
          <w:left w:val="nil"/>
          <w:bottom w:val="nil"/>
          <w:right w:val="nil"/>
          <w:between w:val="nil"/>
        </w:pBdr>
        <w:spacing w:line="240" w:lineRule="auto"/>
        <w:ind w:left="0" w:hanging="2"/>
        <w:jc w:val="center"/>
        <w:rPr>
          <w:b/>
          <w:color w:val="000000"/>
          <w:u w:val="single"/>
        </w:rPr>
      </w:pPr>
    </w:p>
    <w:p w14:paraId="39B2027D" w14:textId="77777777" w:rsidR="00217F82" w:rsidRDefault="00217F82">
      <w:pPr>
        <w:pBdr>
          <w:top w:val="nil"/>
          <w:left w:val="nil"/>
          <w:bottom w:val="nil"/>
          <w:right w:val="nil"/>
          <w:between w:val="nil"/>
        </w:pBdr>
        <w:spacing w:line="240" w:lineRule="auto"/>
        <w:ind w:left="0" w:hanging="2"/>
        <w:jc w:val="center"/>
        <w:rPr>
          <w:b/>
          <w:color w:val="000000"/>
          <w:u w:val="single"/>
        </w:rPr>
      </w:pPr>
    </w:p>
    <w:p w14:paraId="5A3BEF52" w14:textId="77777777" w:rsidR="00217F82" w:rsidRDefault="00217F82">
      <w:pPr>
        <w:pBdr>
          <w:top w:val="nil"/>
          <w:left w:val="nil"/>
          <w:bottom w:val="nil"/>
          <w:right w:val="nil"/>
          <w:between w:val="nil"/>
        </w:pBdr>
        <w:spacing w:line="240" w:lineRule="auto"/>
        <w:ind w:left="0" w:hanging="2"/>
        <w:jc w:val="center"/>
        <w:rPr>
          <w:b/>
          <w:color w:val="000000"/>
          <w:u w:val="single"/>
        </w:rPr>
      </w:pPr>
    </w:p>
    <w:p w14:paraId="188FC970" w14:textId="77777777" w:rsidR="00217F82" w:rsidRDefault="00217F82">
      <w:pPr>
        <w:pBdr>
          <w:top w:val="nil"/>
          <w:left w:val="nil"/>
          <w:bottom w:val="nil"/>
          <w:right w:val="nil"/>
          <w:between w:val="nil"/>
        </w:pBdr>
        <w:spacing w:line="240" w:lineRule="auto"/>
        <w:ind w:left="0" w:hanging="2"/>
        <w:jc w:val="center"/>
        <w:rPr>
          <w:b/>
          <w:color w:val="000000"/>
          <w:u w:val="single"/>
        </w:rPr>
      </w:pPr>
    </w:p>
    <w:p w14:paraId="3ECB1F4A" w14:textId="77777777" w:rsidR="00217F82" w:rsidRDefault="00217F82">
      <w:pPr>
        <w:pBdr>
          <w:top w:val="nil"/>
          <w:left w:val="nil"/>
          <w:bottom w:val="nil"/>
          <w:right w:val="nil"/>
          <w:between w:val="nil"/>
        </w:pBdr>
        <w:spacing w:line="240" w:lineRule="auto"/>
        <w:ind w:left="0" w:hanging="2"/>
        <w:jc w:val="center"/>
        <w:rPr>
          <w:b/>
          <w:color w:val="000000"/>
          <w:u w:val="single"/>
        </w:rPr>
      </w:pPr>
    </w:p>
    <w:p w14:paraId="640A1B30" w14:textId="77777777" w:rsidR="00217F82" w:rsidRDefault="00217F82">
      <w:pPr>
        <w:pBdr>
          <w:top w:val="nil"/>
          <w:left w:val="nil"/>
          <w:bottom w:val="nil"/>
          <w:right w:val="nil"/>
          <w:between w:val="nil"/>
        </w:pBdr>
        <w:spacing w:line="240" w:lineRule="auto"/>
        <w:ind w:left="0" w:hanging="2"/>
        <w:jc w:val="center"/>
        <w:rPr>
          <w:b/>
          <w:color w:val="000000"/>
          <w:u w:val="single"/>
        </w:rPr>
      </w:pPr>
    </w:p>
    <w:p w14:paraId="1607379E" w14:textId="77777777" w:rsidR="00217F82" w:rsidRDefault="00217F82">
      <w:pPr>
        <w:pBdr>
          <w:top w:val="nil"/>
          <w:left w:val="nil"/>
          <w:bottom w:val="nil"/>
          <w:right w:val="nil"/>
          <w:between w:val="nil"/>
        </w:pBdr>
        <w:spacing w:line="240" w:lineRule="auto"/>
        <w:ind w:left="0" w:hanging="2"/>
        <w:jc w:val="center"/>
        <w:rPr>
          <w:b/>
          <w:color w:val="000000"/>
          <w:u w:val="single"/>
        </w:rPr>
      </w:pPr>
    </w:p>
    <w:p w14:paraId="074EE204" w14:textId="77777777" w:rsidR="00217F82" w:rsidRDefault="00217F82">
      <w:pPr>
        <w:pBdr>
          <w:top w:val="nil"/>
          <w:left w:val="nil"/>
          <w:bottom w:val="nil"/>
          <w:right w:val="nil"/>
          <w:between w:val="nil"/>
        </w:pBdr>
        <w:spacing w:line="240" w:lineRule="auto"/>
        <w:ind w:left="0" w:hanging="2"/>
        <w:jc w:val="center"/>
        <w:rPr>
          <w:b/>
          <w:color w:val="000000"/>
          <w:u w:val="single"/>
        </w:rPr>
      </w:pPr>
    </w:p>
    <w:p w14:paraId="7E2DE01D" w14:textId="77777777" w:rsidR="00217F82" w:rsidRDefault="00217F82">
      <w:pPr>
        <w:pBdr>
          <w:top w:val="nil"/>
          <w:left w:val="nil"/>
          <w:bottom w:val="nil"/>
          <w:right w:val="nil"/>
          <w:between w:val="nil"/>
        </w:pBdr>
        <w:spacing w:line="240" w:lineRule="auto"/>
        <w:ind w:left="0" w:hanging="2"/>
        <w:jc w:val="center"/>
        <w:rPr>
          <w:b/>
          <w:color w:val="000000"/>
          <w:u w:val="single"/>
        </w:rPr>
      </w:pPr>
    </w:p>
    <w:p w14:paraId="155AEBDB" w14:textId="77777777" w:rsidR="00217F82" w:rsidRDefault="00217F82">
      <w:pPr>
        <w:pBdr>
          <w:top w:val="nil"/>
          <w:left w:val="nil"/>
          <w:bottom w:val="nil"/>
          <w:right w:val="nil"/>
          <w:between w:val="nil"/>
        </w:pBdr>
        <w:spacing w:line="240" w:lineRule="auto"/>
        <w:ind w:left="0" w:hanging="2"/>
        <w:jc w:val="center"/>
        <w:rPr>
          <w:b/>
          <w:color w:val="000000"/>
          <w:u w:val="single"/>
        </w:rPr>
      </w:pPr>
    </w:p>
    <w:p w14:paraId="77A10322" w14:textId="77777777" w:rsidR="00217F82" w:rsidRDefault="00217F82">
      <w:pPr>
        <w:pBdr>
          <w:top w:val="nil"/>
          <w:left w:val="nil"/>
          <w:bottom w:val="nil"/>
          <w:right w:val="nil"/>
          <w:between w:val="nil"/>
        </w:pBdr>
        <w:spacing w:line="240" w:lineRule="auto"/>
        <w:ind w:left="0" w:hanging="2"/>
        <w:jc w:val="center"/>
        <w:rPr>
          <w:b/>
          <w:color w:val="000000"/>
          <w:u w:val="single"/>
        </w:rPr>
      </w:pPr>
    </w:p>
    <w:p w14:paraId="2949135F" w14:textId="77777777" w:rsidR="00217F82" w:rsidRDefault="00217F82">
      <w:pPr>
        <w:pBdr>
          <w:top w:val="nil"/>
          <w:left w:val="nil"/>
          <w:bottom w:val="nil"/>
          <w:right w:val="nil"/>
          <w:between w:val="nil"/>
        </w:pBdr>
        <w:spacing w:line="240" w:lineRule="auto"/>
        <w:ind w:left="0" w:hanging="2"/>
        <w:jc w:val="center"/>
        <w:rPr>
          <w:b/>
          <w:color w:val="000000"/>
          <w:u w:val="single"/>
        </w:rPr>
      </w:pPr>
    </w:p>
    <w:p w14:paraId="22F10AB3" w14:textId="77777777" w:rsidR="00217F82" w:rsidRDefault="00217F82">
      <w:pPr>
        <w:pBdr>
          <w:top w:val="nil"/>
          <w:left w:val="nil"/>
          <w:bottom w:val="nil"/>
          <w:right w:val="nil"/>
          <w:between w:val="nil"/>
        </w:pBdr>
        <w:spacing w:line="240" w:lineRule="auto"/>
        <w:ind w:left="0" w:hanging="2"/>
        <w:jc w:val="center"/>
        <w:rPr>
          <w:b/>
          <w:color w:val="000000"/>
          <w:u w:val="single"/>
        </w:rPr>
      </w:pPr>
    </w:p>
    <w:p w14:paraId="00000001" w14:textId="44A25704" w:rsidR="00FE1C2D" w:rsidRDefault="00875F15">
      <w:pPr>
        <w:pBdr>
          <w:top w:val="nil"/>
          <w:left w:val="nil"/>
          <w:bottom w:val="nil"/>
          <w:right w:val="nil"/>
          <w:between w:val="nil"/>
        </w:pBdr>
        <w:spacing w:line="240" w:lineRule="auto"/>
        <w:ind w:left="0" w:hanging="2"/>
        <w:jc w:val="center"/>
        <w:rPr>
          <w:color w:val="000000"/>
        </w:rPr>
      </w:pPr>
      <w:r>
        <w:rPr>
          <w:b/>
          <w:color w:val="000000"/>
          <w:u w:val="single"/>
        </w:rPr>
        <w:lastRenderedPageBreak/>
        <w:t xml:space="preserve">FIRST AMENDMENT TO </w:t>
      </w:r>
      <w:r>
        <w:rPr>
          <w:b/>
          <w:color w:val="000000"/>
          <w:u w:val="single"/>
        </w:rPr>
        <w:br/>
        <w:t>AGREEMENT FOR SERVICES OF INDEPENDENT CONTRACTOR</w:t>
      </w:r>
    </w:p>
    <w:p w14:paraId="00000002" w14:textId="77777777" w:rsidR="00FE1C2D" w:rsidRDefault="00FE1C2D">
      <w:pPr>
        <w:pBdr>
          <w:top w:val="nil"/>
          <w:left w:val="nil"/>
          <w:bottom w:val="nil"/>
          <w:right w:val="nil"/>
          <w:between w:val="nil"/>
        </w:pBdr>
        <w:spacing w:line="240" w:lineRule="auto"/>
        <w:ind w:left="0" w:hanging="2"/>
        <w:rPr>
          <w:color w:val="000000"/>
        </w:rPr>
      </w:pPr>
    </w:p>
    <w:p w14:paraId="00000003" w14:textId="77777777" w:rsidR="00FE1C2D" w:rsidRDefault="00FE1C2D">
      <w:pPr>
        <w:pBdr>
          <w:top w:val="nil"/>
          <w:left w:val="nil"/>
          <w:bottom w:val="nil"/>
          <w:right w:val="nil"/>
          <w:between w:val="nil"/>
        </w:pBdr>
        <w:spacing w:line="240" w:lineRule="auto"/>
        <w:ind w:left="0" w:hanging="2"/>
        <w:rPr>
          <w:color w:val="000000"/>
        </w:rPr>
      </w:pPr>
    </w:p>
    <w:p w14:paraId="00000004" w14:textId="0A500A3A" w:rsidR="00FE1C2D" w:rsidRDefault="00875F15">
      <w:pPr>
        <w:ind w:left="0" w:hanging="2"/>
        <w:rPr>
          <w:color w:val="000000"/>
        </w:rPr>
      </w:pPr>
      <w:r>
        <w:rPr>
          <w:color w:val="000000"/>
        </w:rPr>
        <w:t xml:space="preserve">THIS </w:t>
      </w:r>
      <w:r w:rsidR="008C6BEE">
        <w:rPr>
          <w:color w:val="000000"/>
        </w:rPr>
        <w:t xml:space="preserve">FIRST </w:t>
      </w:r>
      <w:r>
        <w:rPr>
          <w:color w:val="000000"/>
        </w:rPr>
        <w:t xml:space="preserve">AMENDMENT </w:t>
      </w:r>
      <w:r w:rsidR="008C6BEE">
        <w:rPr>
          <w:color w:val="000000"/>
        </w:rPr>
        <w:t xml:space="preserve">TO AGREEMENT FOR SERVICES OF INDEPENDENT CONTRACTOR (“Amendment”) </w:t>
      </w:r>
      <w:r>
        <w:rPr>
          <w:color w:val="000000"/>
        </w:rPr>
        <w:t xml:space="preserve">is made and entered into as of </w:t>
      </w:r>
      <w:r>
        <w:rPr>
          <w:color w:val="000000"/>
          <w:highlight w:val="yellow"/>
        </w:rPr>
        <w:t>_____________</w:t>
      </w:r>
      <w:r>
        <w:rPr>
          <w:color w:val="000000"/>
        </w:rPr>
        <w:t xml:space="preserve"> </w:t>
      </w:r>
      <w:r w:rsidR="00C46E4F">
        <w:rPr>
          <w:color w:val="000000"/>
        </w:rPr>
        <w:t xml:space="preserve">(“Effective Date”) </w:t>
      </w:r>
      <w:r>
        <w:rPr>
          <w:color w:val="000000"/>
        </w:rPr>
        <w:t xml:space="preserve">by and between </w:t>
      </w:r>
      <w:r>
        <w:rPr>
          <w:color w:val="000000"/>
          <w:highlight w:val="yellow"/>
        </w:rPr>
        <w:t>____________</w:t>
      </w:r>
      <w:r>
        <w:rPr>
          <w:color w:val="000000"/>
        </w:rPr>
        <w:t xml:space="preserve"> (“Partner”) and </w:t>
      </w:r>
      <w:proofErr w:type="spellStart"/>
      <w:r>
        <w:rPr>
          <w:color w:val="000000"/>
        </w:rPr>
        <w:t>Civic</w:t>
      </w:r>
      <w:r>
        <w:t>Well</w:t>
      </w:r>
      <w:proofErr w:type="spellEnd"/>
      <w:r>
        <w:t xml:space="preserve"> (formerly </w:t>
      </w:r>
      <w:r>
        <w:rPr>
          <w:color w:val="000000"/>
        </w:rPr>
        <w:t>the Local Government Commission)</w:t>
      </w:r>
      <w:r w:rsidR="008C6BEE">
        <w:rPr>
          <w:color w:val="000000"/>
        </w:rPr>
        <w:t>, a California nonprofit public benefit corporation</w:t>
      </w:r>
      <w:r>
        <w:rPr>
          <w:color w:val="000000"/>
        </w:rPr>
        <w:t>.</w:t>
      </w:r>
    </w:p>
    <w:p w14:paraId="00000005" w14:textId="77777777" w:rsidR="00FE1C2D" w:rsidRDefault="00FE1C2D">
      <w:pPr>
        <w:pBdr>
          <w:top w:val="nil"/>
          <w:left w:val="nil"/>
          <w:bottom w:val="nil"/>
          <w:right w:val="nil"/>
          <w:between w:val="nil"/>
        </w:pBdr>
        <w:spacing w:line="240" w:lineRule="auto"/>
        <w:ind w:left="0" w:hanging="2"/>
        <w:rPr>
          <w:color w:val="000000"/>
        </w:rPr>
      </w:pPr>
    </w:p>
    <w:p w14:paraId="20FAA5E9" w14:textId="77777777" w:rsidR="00450855" w:rsidRDefault="00450855">
      <w:pPr>
        <w:pBdr>
          <w:top w:val="nil"/>
          <w:left w:val="nil"/>
          <w:bottom w:val="nil"/>
          <w:right w:val="nil"/>
          <w:between w:val="nil"/>
        </w:pBdr>
        <w:spacing w:line="240" w:lineRule="auto"/>
        <w:ind w:left="0" w:hanging="2"/>
        <w:rPr>
          <w:color w:val="000000"/>
        </w:rPr>
      </w:pPr>
    </w:p>
    <w:p w14:paraId="00000006" w14:textId="77777777" w:rsidR="00FE1C2D" w:rsidRDefault="00875F15">
      <w:pPr>
        <w:pBdr>
          <w:top w:val="nil"/>
          <w:left w:val="nil"/>
          <w:bottom w:val="nil"/>
          <w:right w:val="nil"/>
          <w:between w:val="nil"/>
        </w:pBdr>
        <w:spacing w:line="240" w:lineRule="auto"/>
        <w:ind w:left="0" w:hanging="2"/>
        <w:jc w:val="center"/>
        <w:rPr>
          <w:color w:val="000000"/>
        </w:rPr>
      </w:pPr>
      <w:r>
        <w:rPr>
          <w:b/>
          <w:color w:val="000000"/>
          <w:u w:val="single"/>
        </w:rPr>
        <w:t>RECITALS</w:t>
      </w:r>
    </w:p>
    <w:p w14:paraId="00000007" w14:textId="77777777" w:rsidR="00FE1C2D" w:rsidRDefault="00FE1C2D">
      <w:pPr>
        <w:pBdr>
          <w:top w:val="nil"/>
          <w:left w:val="nil"/>
          <w:bottom w:val="nil"/>
          <w:right w:val="nil"/>
          <w:between w:val="nil"/>
        </w:pBdr>
        <w:spacing w:line="240" w:lineRule="auto"/>
        <w:ind w:left="0" w:hanging="2"/>
        <w:jc w:val="both"/>
        <w:rPr>
          <w:color w:val="000000"/>
        </w:rPr>
      </w:pPr>
    </w:p>
    <w:p w14:paraId="00000008" w14:textId="77777777" w:rsidR="00FE1C2D" w:rsidRDefault="00875F15" w:rsidP="00391EBD">
      <w:pPr>
        <w:numPr>
          <w:ilvl w:val="0"/>
          <w:numId w:val="6"/>
        </w:numPr>
        <w:pBdr>
          <w:top w:val="nil"/>
          <w:left w:val="nil"/>
          <w:bottom w:val="nil"/>
          <w:right w:val="nil"/>
          <w:between w:val="nil"/>
        </w:pBdr>
        <w:spacing w:line="240" w:lineRule="auto"/>
        <w:ind w:leftChars="0" w:left="360" w:firstLineChars="0"/>
        <w:rPr>
          <w:color w:val="000000"/>
        </w:rPr>
      </w:pPr>
      <w:r>
        <w:rPr>
          <w:color w:val="000000"/>
        </w:rPr>
        <w:t xml:space="preserve">WHEREAS, the Partner and </w:t>
      </w:r>
      <w:proofErr w:type="spellStart"/>
      <w:r>
        <w:t>CivicWell</w:t>
      </w:r>
      <w:proofErr w:type="spellEnd"/>
      <w:r>
        <w:rPr>
          <w:color w:val="000000"/>
        </w:rPr>
        <w:t xml:space="preserve"> have entered into the Agreement (as defined below); and</w:t>
      </w:r>
    </w:p>
    <w:p w14:paraId="5FDCEB45" w14:textId="08EC0BD0" w:rsidR="008C6BEE" w:rsidRPr="008C6BEE" w:rsidRDefault="00875F15" w:rsidP="00391EBD">
      <w:pPr>
        <w:numPr>
          <w:ilvl w:val="0"/>
          <w:numId w:val="6"/>
        </w:numPr>
        <w:pBdr>
          <w:top w:val="nil"/>
          <w:left w:val="nil"/>
          <w:bottom w:val="nil"/>
          <w:right w:val="nil"/>
          <w:between w:val="nil"/>
        </w:pBdr>
        <w:spacing w:line="240" w:lineRule="auto"/>
        <w:ind w:leftChars="0" w:left="360" w:firstLineChars="0"/>
        <w:rPr>
          <w:color w:val="000000"/>
        </w:rPr>
      </w:pPr>
      <w:r>
        <w:rPr>
          <w:color w:val="000000"/>
        </w:rPr>
        <w:t xml:space="preserve">WHEREAS, the Partner and </w:t>
      </w:r>
      <w:proofErr w:type="spellStart"/>
      <w:r>
        <w:t>CivicWell</w:t>
      </w:r>
      <w:proofErr w:type="spellEnd"/>
      <w:r>
        <w:rPr>
          <w:color w:val="000000"/>
        </w:rPr>
        <w:t xml:space="preserve"> desire to modify the Agreement on the terms and conditions set forth herein to update contractual clauses</w:t>
      </w:r>
      <w:r w:rsidR="008C6BEE">
        <w:rPr>
          <w:color w:val="000000"/>
        </w:rPr>
        <w:t>.</w:t>
      </w:r>
    </w:p>
    <w:p w14:paraId="0000000A" w14:textId="3085F07A" w:rsidR="00FE1C2D" w:rsidRDefault="00FE1C2D">
      <w:pPr>
        <w:pBdr>
          <w:top w:val="nil"/>
          <w:left w:val="nil"/>
          <w:bottom w:val="nil"/>
          <w:right w:val="nil"/>
          <w:between w:val="nil"/>
        </w:pBdr>
        <w:spacing w:line="240" w:lineRule="auto"/>
        <w:ind w:left="0" w:hanging="2"/>
        <w:rPr>
          <w:color w:val="000000"/>
        </w:rPr>
      </w:pPr>
    </w:p>
    <w:p w14:paraId="1D674CD8" w14:textId="15DC8CEC" w:rsidR="008C6BEE" w:rsidRDefault="008C6BEE">
      <w:pPr>
        <w:pBdr>
          <w:top w:val="nil"/>
          <w:left w:val="nil"/>
          <w:bottom w:val="nil"/>
          <w:right w:val="nil"/>
          <w:between w:val="nil"/>
        </w:pBdr>
        <w:spacing w:line="240" w:lineRule="auto"/>
        <w:ind w:left="0" w:hanging="2"/>
        <w:rPr>
          <w:color w:val="000000"/>
        </w:rPr>
      </w:pPr>
      <w:r>
        <w:rPr>
          <w:color w:val="000000"/>
        </w:rPr>
        <w:t xml:space="preserve">NOW, THEREFORE, in consideration of the foregoing recitals and the mutual agreements set forth herein, Partner and </w:t>
      </w:r>
      <w:proofErr w:type="spellStart"/>
      <w:r>
        <w:rPr>
          <w:color w:val="000000"/>
        </w:rPr>
        <w:t>CivicWell</w:t>
      </w:r>
      <w:proofErr w:type="spellEnd"/>
      <w:r>
        <w:rPr>
          <w:color w:val="000000"/>
        </w:rPr>
        <w:t xml:space="preserve"> hereby covenant and agree as follows:</w:t>
      </w:r>
    </w:p>
    <w:p w14:paraId="49170988" w14:textId="77777777" w:rsidR="008C6BEE" w:rsidRDefault="008C6BEE">
      <w:pPr>
        <w:pBdr>
          <w:top w:val="nil"/>
          <w:left w:val="nil"/>
          <w:bottom w:val="nil"/>
          <w:right w:val="nil"/>
          <w:between w:val="nil"/>
        </w:pBdr>
        <w:spacing w:line="240" w:lineRule="auto"/>
        <w:ind w:left="0" w:hanging="2"/>
        <w:rPr>
          <w:color w:val="000000"/>
        </w:rPr>
      </w:pPr>
    </w:p>
    <w:p w14:paraId="1AE3ED9D" w14:textId="77777777" w:rsidR="00450855" w:rsidRDefault="00450855">
      <w:pPr>
        <w:pBdr>
          <w:top w:val="nil"/>
          <w:left w:val="nil"/>
          <w:bottom w:val="nil"/>
          <w:right w:val="nil"/>
          <w:between w:val="nil"/>
        </w:pBdr>
        <w:spacing w:line="240" w:lineRule="auto"/>
        <w:ind w:left="0" w:hanging="2"/>
        <w:jc w:val="center"/>
        <w:rPr>
          <w:b/>
          <w:color w:val="000000"/>
          <w:u w:val="single"/>
        </w:rPr>
      </w:pPr>
    </w:p>
    <w:p w14:paraId="0000000B" w14:textId="4ABB9F87" w:rsidR="00FE1C2D" w:rsidRDefault="00875F15">
      <w:pPr>
        <w:pBdr>
          <w:top w:val="nil"/>
          <w:left w:val="nil"/>
          <w:bottom w:val="nil"/>
          <w:right w:val="nil"/>
          <w:between w:val="nil"/>
        </w:pBdr>
        <w:spacing w:line="240" w:lineRule="auto"/>
        <w:ind w:left="0" w:hanging="2"/>
        <w:jc w:val="center"/>
        <w:rPr>
          <w:color w:val="000000"/>
        </w:rPr>
      </w:pPr>
      <w:r>
        <w:rPr>
          <w:b/>
          <w:color w:val="000000"/>
          <w:u w:val="single"/>
        </w:rPr>
        <w:t>AGREEMENT</w:t>
      </w:r>
    </w:p>
    <w:p w14:paraId="0000000C" w14:textId="77777777" w:rsidR="00FE1C2D" w:rsidRDefault="00FE1C2D">
      <w:pPr>
        <w:pBdr>
          <w:top w:val="nil"/>
          <w:left w:val="nil"/>
          <w:bottom w:val="nil"/>
          <w:right w:val="nil"/>
          <w:between w:val="nil"/>
        </w:pBdr>
        <w:spacing w:line="240" w:lineRule="auto"/>
        <w:ind w:left="0" w:hanging="2"/>
        <w:rPr>
          <w:color w:val="000000"/>
        </w:rPr>
      </w:pPr>
    </w:p>
    <w:p w14:paraId="0000000E" w14:textId="77777777" w:rsidR="00FE1C2D" w:rsidRDefault="00FE1C2D">
      <w:pPr>
        <w:keepLines/>
        <w:ind w:left="0" w:hanging="2"/>
      </w:pPr>
    </w:p>
    <w:p w14:paraId="0000000F" w14:textId="285BDD21" w:rsidR="00FE1C2D" w:rsidRDefault="00875F15" w:rsidP="00391EBD">
      <w:pPr>
        <w:pStyle w:val="ListParagraph"/>
        <w:numPr>
          <w:ilvl w:val="3"/>
          <w:numId w:val="5"/>
        </w:numPr>
        <w:ind w:leftChars="0" w:left="360" w:firstLineChars="0"/>
      </w:pPr>
      <w:r w:rsidRPr="00C46E4F">
        <w:rPr>
          <w:b/>
        </w:rPr>
        <w:t>Agreement</w:t>
      </w:r>
      <w:r>
        <w:t xml:space="preserve">.  Refers to the Agreement </w:t>
      </w:r>
      <w:r w:rsidR="00293F53">
        <w:t>f</w:t>
      </w:r>
      <w:r w:rsidR="00C46E4F">
        <w:t xml:space="preserve">or Services of Independent Contractor </w:t>
      </w:r>
      <w:commentRangeStart w:id="0"/>
      <w:r>
        <w:t>dated</w:t>
      </w:r>
      <w:commentRangeEnd w:id="0"/>
      <w:r w:rsidR="00217F82">
        <w:rPr>
          <w:rStyle w:val="CommentReference"/>
          <w:rFonts w:ascii="Times" w:eastAsia="Times" w:hAnsi="Times"/>
        </w:rPr>
        <w:commentReference w:id="0"/>
      </w:r>
      <w:r>
        <w:t xml:space="preserve"> </w:t>
      </w:r>
      <w:r w:rsidRPr="00C46E4F">
        <w:rPr>
          <w:highlight w:val="yellow"/>
        </w:rPr>
        <w:t>__________</w:t>
      </w:r>
      <w:r>
        <w:t xml:space="preserve"> between the Partner and </w:t>
      </w:r>
      <w:proofErr w:type="spellStart"/>
      <w:r>
        <w:t>CivicWell</w:t>
      </w:r>
      <w:proofErr w:type="spellEnd"/>
      <w:r>
        <w:t>.</w:t>
      </w:r>
    </w:p>
    <w:p w14:paraId="2FB78E34" w14:textId="77777777" w:rsidR="00C46E4F" w:rsidRDefault="00C46E4F" w:rsidP="00391EBD">
      <w:pPr>
        <w:pStyle w:val="ListParagraph"/>
        <w:ind w:leftChars="0" w:left="360" w:firstLineChars="0" w:hanging="360"/>
      </w:pPr>
    </w:p>
    <w:p w14:paraId="1B909C4E" w14:textId="77777777" w:rsidR="00391EBD" w:rsidRDefault="00C46E4F" w:rsidP="00391EBD">
      <w:pPr>
        <w:pStyle w:val="ListParagraph"/>
        <w:numPr>
          <w:ilvl w:val="3"/>
          <w:numId w:val="5"/>
        </w:numPr>
        <w:ind w:leftChars="0" w:left="360" w:firstLineChars="0"/>
      </w:pPr>
      <w:r>
        <w:rPr>
          <w:b/>
          <w:bCs/>
        </w:rPr>
        <w:t>Definitions</w:t>
      </w:r>
      <w:r>
        <w:t>.  Defined terms not otherwise defined in this Amendment shall have the meanings ascribed to them in the Agreement.</w:t>
      </w:r>
    </w:p>
    <w:p w14:paraId="15C91343" w14:textId="77777777" w:rsidR="00391EBD" w:rsidRPr="00391EBD" w:rsidRDefault="00391EBD" w:rsidP="00391EBD">
      <w:pPr>
        <w:pStyle w:val="ListParagraph"/>
        <w:ind w:left="0" w:hanging="2"/>
        <w:rPr>
          <w:b/>
        </w:rPr>
      </w:pPr>
    </w:p>
    <w:p w14:paraId="00000012" w14:textId="286FCECE" w:rsidR="00FE1C2D" w:rsidRDefault="00875F15" w:rsidP="0052395B">
      <w:pPr>
        <w:pStyle w:val="ListParagraph"/>
        <w:numPr>
          <w:ilvl w:val="3"/>
          <w:numId w:val="5"/>
        </w:numPr>
        <w:ind w:leftChars="0" w:left="360" w:firstLineChars="0"/>
      </w:pPr>
      <w:r w:rsidRPr="00391EBD">
        <w:rPr>
          <w:b/>
        </w:rPr>
        <w:t>Modifications to the Agreement</w:t>
      </w:r>
      <w:r>
        <w:t>.  The Agreement is hereby modified as follows:</w:t>
      </w:r>
    </w:p>
    <w:p w14:paraId="5D2E638E" w14:textId="77777777" w:rsidR="00450855" w:rsidRDefault="00450855">
      <w:pPr>
        <w:ind w:left="0" w:hanging="2"/>
      </w:pPr>
    </w:p>
    <w:p w14:paraId="73F91BD1" w14:textId="167CE390" w:rsidR="004E2E30" w:rsidRPr="00F005F6" w:rsidRDefault="00F005F6" w:rsidP="007F3DB5">
      <w:pPr>
        <w:tabs>
          <w:tab w:val="left" w:pos="540"/>
        </w:tabs>
        <w:ind w:leftChars="0" w:left="360" w:firstLineChars="0" w:firstLine="0"/>
        <w:rPr>
          <w:bCs/>
          <w:i/>
          <w:iCs/>
        </w:rPr>
      </w:pPr>
      <w:r w:rsidRPr="00F005F6">
        <w:rPr>
          <w:bCs/>
          <w:i/>
          <w:iCs/>
        </w:rPr>
        <w:t>a</w:t>
      </w:r>
      <w:r w:rsidRPr="006420BF">
        <w:rPr>
          <w:b/>
          <w:i/>
          <w:iCs/>
        </w:rPr>
        <w:t xml:space="preserve">. </w:t>
      </w:r>
      <w:r w:rsidR="004E2E30" w:rsidRPr="006420BF">
        <w:rPr>
          <w:b/>
          <w:i/>
          <w:iCs/>
        </w:rPr>
        <w:t>Agreement – 5. Termination. Agreement</w:t>
      </w:r>
      <w:r w:rsidR="004E2E30" w:rsidRPr="00F005F6">
        <w:rPr>
          <w:bCs/>
          <w:i/>
          <w:iCs/>
        </w:rPr>
        <w:t xml:space="preserve"> – 5.</w:t>
      </w:r>
      <w:r w:rsidRPr="00F005F6">
        <w:rPr>
          <w:bCs/>
          <w:i/>
          <w:iCs/>
        </w:rPr>
        <w:t xml:space="preserve"> </w:t>
      </w:r>
      <w:r w:rsidR="004E2E30" w:rsidRPr="00F005F6">
        <w:rPr>
          <w:bCs/>
          <w:i/>
          <w:iCs/>
        </w:rPr>
        <w:t>Termination is hereby amened to the following:</w:t>
      </w:r>
    </w:p>
    <w:p w14:paraId="0E216B3F" w14:textId="0D696BE7" w:rsidR="004E2E30" w:rsidRDefault="004E2E30" w:rsidP="007F3DB5">
      <w:pPr>
        <w:tabs>
          <w:tab w:val="left" w:pos="540"/>
        </w:tabs>
        <w:ind w:leftChars="0" w:left="360" w:firstLineChars="0" w:firstLine="0"/>
        <w:rPr>
          <w:bCs/>
          <w:i/>
          <w:iCs/>
        </w:rPr>
      </w:pPr>
    </w:p>
    <w:p w14:paraId="5F7AFD29" w14:textId="724655C4" w:rsidR="004E2E30" w:rsidRPr="00F005F6" w:rsidRDefault="00F005F6" w:rsidP="007F3DB5">
      <w:pPr>
        <w:tabs>
          <w:tab w:val="left" w:pos="540"/>
        </w:tabs>
        <w:ind w:leftChars="0" w:left="360" w:firstLineChars="0" w:firstLine="0"/>
        <w:rPr>
          <w:bCs/>
        </w:rPr>
      </w:pPr>
      <w:r w:rsidRPr="00F005F6">
        <w:rPr>
          <w:bCs/>
        </w:rPr>
        <w:t>T</w:t>
      </w:r>
      <w:r w:rsidR="004E2E30" w:rsidRPr="00F005F6">
        <w:rPr>
          <w:bCs/>
        </w:rPr>
        <w:t>his Agreement may be terminated prior to the end of the Term upon the bankruptcy or insolvency of either party or upon 30 days’ written notice by the terminating party to the non-terminating party.</w:t>
      </w:r>
    </w:p>
    <w:p w14:paraId="0C4EF3A7" w14:textId="77777777" w:rsidR="004E2E30" w:rsidRPr="00F005F6" w:rsidRDefault="004E2E30" w:rsidP="007F3DB5">
      <w:pPr>
        <w:tabs>
          <w:tab w:val="left" w:pos="540"/>
        </w:tabs>
        <w:ind w:leftChars="0" w:left="360" w:firstLineChars="0" w:firstLine="0"/>
        <w:rPr>
          <w:bCs/>
        </w:rPr>
      </w:pPr>
    </w:p>
    <w:p w14:paraId="205D39FD" w14:textId="34CE0A6B" w:rsidR="004E2E30" w:rsidRDefault="00657444" w:rsidP="007F3DB5">
      <w:pPr>
        <w:tabs>
          <w:tab w:val="left" w:pos="540"/>
        </w:tabs>
        <w:ind w:leftChars="0" w:left="360" w:firstLineChars="0" w:firstLine="0"/>
        <w:rPr>
          <w:bCs/>
        </w:rPr>
      </w:pPr>
      <w:r w:rsidRPr="00657444">
        <w:rPr>
          <w:bCs/>
        </w:rPr>
        <w:t xml:space="preserve">If either party defaults in the performance of this Agreement or materially breaches any of its provisions, the non-breaching party may terminate the Agreement by giving written notice to the breaching party.  Termination will take effect immediately on receipt of notice by the breaching party or five days after mailing of notice, whichever occurs first.  For purposes of this provision, material breach of this Agreement includes, but is not limited to, the following: (a) Partner’s failure to pay </w:t>
      </w:r>
      <w:proofErr w:type="spellStart"/>
      <w:r w:rsidRPr="00657444">
        <w:rPr>
          <w:bCs/>
        </w:rPr>
        <w:t>CivicWell</w:t>
      </w:r>
      <w:proofErr w:type="spellEnd"/>
      <w:r w:rsidRPr="00657444">
        <w:rPr>
          <w:bCs/>
        </w:rPr>
        <w:t xml:space="preserve"> any compensation due within 30 days after written demand for payment; (b) </w:t>
      </w:r>
      <w:proofErr w:type="spellStart"/>
      <w:r w:rsidRPr="00657444">
        <w:rPr>
          <w:bCs/>
        </w:rPr>
        <w:t>CivicWell’s</w:t>
      </w:r>
      <w:proofErr w:type="spellEnd"/>
      <w:r w:rsidRPr="00657444">
        <w:rPr>
          <w:bCs/>
        </w:rPr>
        <w:t xml:space="preserve"> failure to perform the Services as provided in this Agreement; (c) Partner offering employment to the Fellow that is substantially similar to their </w:t>
      </w:r>
      <w:proofErr w:type="spellStart"/>
      <w:r w:rsidRPr="00657444">
        <w:rPr>
          <w:bCs/>
        </w:rPr>
        <w:t>CivicSpark</w:t>
      </w:r>
      <w:proofErr w:type="spellEnd"/>
      <w:r w:rsidRPr="00657444">
        <w:rPr>
          <w:bCs/>
        </w:rPr>
        <w:t xml:space="preserve"> scope of work, with a start date prior to the service year-end date as described in Exhibit C(1)(j); or (d) either party’s material breach of any representation or agreement contained in this Agreement.</w:t>
      </w:r>
    </w:p>
    <w:p w14:paraId="72FDB741" w14:textId="77777777" w:rsidR="007F3DB5" w:rsidRDefault="007F3DB5" w:rsidP="007F3DB5">
      <w:pPr>
        <w:tabs>
          <w:tab w:val="left" w:pos="540"/>
        </w:tabs>
        <w:ind w:leftChars="0" w:left="360" w:firstLineChars="0" w:firstLine="0"/>
        <w:rPr>
          <w:bCs/>
        </w:rPr>
      </w:pPr>
    </w:p>
    <w:p w14:paraId="0D176878" w14:textId="77777777" w:rsidR="007F3DB5" w:rsidRDefault="007F3DB5" w:rsidP="007F3DB5">
      <w:pPr>
        <w:tabs>
          <w:tab w:val="left" w:pos="540"/>
        </w:tabs>
        <w:ind w:leftChars="0" w:left="360" w:firstLineChars="0" w:firstLine="0"/>
        <w:rPr>
          <w:bCs/>
          <w:i/>
          <w:iCs/>
        </w:rPr>
      </w:pPr>
      <w:r>
        <w:rPr>
          <w:bCs/>
          <w:i/>
          <w:iCs/>
        </w:rPr>
        <w:t>b</w:t>
      </w:r>
      <w:r w:rsidRPr="006420BF">
        <w:rPr>
          <w:b/>
          <w:i/>
          <w:iCs/>
        </w:rPr>
        <w:t xml:space="preserve">. Agreement – </w:t>
      </w:r>
      <w:r>
        <w:rPr>
          <w:b/>
          <w:i/>
          <w:iCs/>
        </w:rPr>
        <w:t>11</w:t>
      </w:r>
      <w:r w:rsidRPr="006420BF">
        <w:rPr>
          <w:b/>
          <w:i/>
          <w:iCs/>
        </w:rPr>
        <w:t xml:space="preserve">. </w:t>
      </w:r>
      <w:r>
        <w:rPr>
          <w:b/>
          <w:i/>
          <w:iCs/>
        </w:rPr>
        <w:t>Notices</w:t>
      </w:r>
      <w:r w:rsidRPr="006420BF">
        <w:rPr>
          <w:b/>
          <w:i/>
          <w:iCs/>
        </w:rPr>
        <w:t>. Agreement</w:t>
      </w:r>
      <w:r w:rsidRPr="00F005F6">
        <w:rPr>
          <w:bCs/>
          <w:i/>
          <w:iCs/>
        </w:rPr>
        <w:t xml:space="preserve"> – </w:t>
      </w:r>
      <w:r>
        <w:rPr>
          <w:bCs/>
          <w:i/>
          <w:iCs/>
        </w:rPr>
        <w:t>11</w:t>
      </w:r>
      <w:r w:rsidRPr="00F005F6">
        <w:rPr>
          <w:bCs/>
          <w:i/>
          <w:iCs/>
        </w:rPr>
        <w:t xml:space="preserve">. </w:t>
      </w:r>
      <w:r>
        <w:rPr>
          <w:bCs/>
          <w:i/>
          <w:iCs/>
        </w:rPr>
        <w:t>Notices</w:t>
      </w:r>
      <w:r w:rsidRPr="00F005F6">
        <w:rPr>
          <w:bCs/>
          <w:i/>
          <w:iCs/>
        </w:rPr>
        <w:t xml:space="preserve"> is hereby amened to the following:</w:t>
      </w:r>
    </w:p>
    <w:p w14:paraId="560F84DB" w14:textId="77777777" w:rsidR="007F3DB5" w:rsidRDefault="007F3DB5" w:rsidP="007F3DB5">
      <w:pPr>
        <w:tabs>
          <w:tab w:val="left" w:pos="540"/>
        </w:tabs>
        <w:ind w:leftChars="0" w:left="360" w:firstLineChars="0" w:firstLine="0"/>
        <w:rPr>
          <w:bCs/>
          <w:i/>
          <w:iCs/>
        </w:rPr>
      </w:pPr>
    </w:p>
    <w:p w14:paraId="52386ABB" w14:textId="77777777" w:rsidR="00460BA9" w:rsidRPr="00EA7BFF" w:rsidRDefault="007F3DB5" w:rsidP="00460BA9">
      <w:pPr>
        <w:pBdr>
          <w:top w:val="nil"/>
          <w:left w:val="nil"/>
          <w:bottom w:val="nil"/>
          <w:right w:val="nil"/>
          <w:between w:val="nil"/>
        </w:pBdr>
        <w:ind w:leftChars="0" w:left="1800" w:firstLineChars="0" w:firstLine="0"/>
        <w:rPr>
          <w:color w:val="000000"/>
          <w:sz w:val="22"/>
          <w:szCs w:val="22"/>
        </w:rPr>
      </w:pPr>
      <w:r w:rsidRPr="00EA7BFF">
        <w:rPr>
          <w:color w:val="000000"/>
          <w:sz w:val="22"/>
          <w:szCs w:val="22"/>
        </w:rPr>
        <w:lastRenderedPageBreak/>
        <w:t xml:space="preserve">To </w:t>
      </w:r>
      <w:proofErr w:type="spellStart"/>
      <w:r w:rsidRPr="00EA7BFF">
        <w:rPr>
          <w:color w:val="000000"/>
          <w:sz w:val="22"/>
          <w:szCs w:val="22"/>
        </w:rPr>
        <w:t>CivicWell</w:t>
      </w:r>
      <w:proofErr w:type="spellEnd"/>
      <w:r w:rsidRPr="00EA7BFF">
        <w:rPr>
          <w:color w:val="000000"/>
          <w:sz w:val="22"/>
          <w:szCs w:val="22"/>
        </w:rPr>
        <w:t xml:space="preserve">: </w:t>
      </w:r>
      <w:r>
        <w:rPr>
          <w:color w:val="000000"/>
          <w:sz w:val="22"/>
          <w:szCs w:val="22"/>
        </w:rPr>
        <w:tab/>
      </w:r>
      <w:r w:rsidR="00460BA9">
        <w:rPr>
          <w:color w:val="000000"/>
          <w:sz w:val="22"/>
          <w:szCs w:val="22"/>
        </w:rPr>
        <w:t>Michele Warren</w:t>
      </w:r>
    </w:p>
    <w:p w14:paraId="5963649E" w14:textId="77777777" w:rsidR="00460BA9" w:rsidRPr="00EA7BFF" w:rsidRDefault="00460BA9" w:rsidP="00460BA9">
      <w:pPr>
        <w:ind w:leftChars="0" w:left="2880" w:firstLineChars="0" w:firstLine="720"/>
        <w:rPr>
          <w:color w:val="000000"/>
          <w:sz w:val="22"/>
          <w:szCs w:val="22"/>
        </w:rPr>
      </w:pPr>
      <w:proofErr w:type="spellStart"/>
      <w:r w:rsidRPr="00EA7BFF">
        <w:rPr>
          <w:sz w:val="22"/>
          <w:szCs w:val="22"/>
        </w:rPr>
        <w:t>CivicWell</w:t>
      </w:r>
      <w:proofErr w:type="spellEnd"/>
    </w:p>
    <w:p w14:paraId="5517F5B0" w14:textId="77777777" w:rsidR="00460BA9" w:rsidRPr="00AE557C" w:rsidRDefault="00460BA9" w:rsidP="00460BA9">
      <w:pPr>
        <w:ind w:leftChars="0" w:left="2" w:hanging="2"/>
        <w:rPr>
          <w:color w:val="000000"/>
          <w:sz w:val="22"/>
          <w:szCs w:val="22"/>
        </w:rPr>
      </w:pPr>
      <w:r w:rsidRPr="00EA7BFF">
        <w:rPr>
          <w:color w:val="000000"/>
          <w:sz w:val="22"/>
          <w:szCs w:val="22"/>
        </w:rPr>
        <w:tab/>
      </w:r>
      <w:r w:rsidRPr="00EA7BFF">
        <w:rPr>
          <w:color w:val="000000"/>
          <w:sz w:val="22"/>
          <w:szCs w:val="22"/>
        </w:rPr>
        <w:tab/>
      </w:r>
      <w:r w:rsidRPr="00EA7BFF">
        <w:rPr>
          <w:color w:val="000000"/>
          <w:sz w:val="22"/>
          <w:szCs w:val="22"/>
        </w:rPr>
        <w:tab/>
      </w:r>
      <w:r w:rsidRPr="00EA7BFF">
        <w:rPr>
          <w:color w:val="000000"/>
          <w:sz w:val="22"/>
          <w:szCs w:val="22"/>
        </w:rPr>
        <w:tab/>
      </w:r>
      <w:r>
        <w:rPr>
          <w:color w:val="000000"/>
          <w:sz w:val="22"/>
          <w:szCs w:val="22"/>
        </w:rPr>
        <w:tab/>
      </w:r>
      <w:r>
        <w:rPr>
          <w:color w:val="000000"/>
          <w:sz w:val="22"/>
          <w:szCs w:val="22"/>
        </w:rPr>
        <w:tab/>
      </w:r>
      <w:r w:rsidRPr="00AE557C">
        <w:rPr>
          <w:color w:val="000000"/>
          <w:sz w:val="22"/>
          <w:szCs w:val="22"/>
        </w:rPr>
        <w:t>PO Box 188800</w:t>
      </w:r>
    </w:p>
    <w:p w14:paraId="1339372F" w14:textId="77777777" w:rsidR="00460BA9" w:rsidRPr="00EA7BFF" w:rsidRDefault="00460BA9" w:rsidP="00460BA9">
      <w:pPr>
        <w:ind w:leftChars="0" w:left="2880" w:firstLineChars="0" w:firstLine="720"/>
        <w:rPr>
          <w:color w:val="000000"/>
          <w:sz w:val="22"/>
          <w:szCs w:val="22"/>
          <w:lang w:val="it-IT"/>
        </w:rPr>
      </w:pPr>
      <w:r w:rsidRPr="00AE557C">
        <w:rPr>
          <w:color w:val="000000"/>
          <w:sz w:val="22"/>
          <w:szCs w:val="22"/>
        </w:rPr>
        <w:t xml:space="preserve">Sacramento, CA 95818  </w:t>
      </w:r>
      <w:r w:rsidRPr="00EA7BFF">
        <w:rPr>
          <w:color w:val="000000"/>
          <w:sz w:val="22"/>
          <w:szCs w:val="22"/>
          <w:lang w:val="it-IT"/>
        </w:rPr>
        <w:tab/>
      </w:r>
    </w:p>
    <w:p w14:paraId="1506BC2D" w14:textId="77777777" w:rsidR="00460BA9" w:rsidRPr="00EA7BFF" w:rsidRDefault="00460BA9" w:rsidP="00460BA9">
      <w:pPr>
        <w:ind w:leftChars="0" w:left="2880" w:firstLineChars="0" w:firstLine="720"/>
        <w:rPr>
          <w:color w:val="000000"/>
          <w:sz w:val="22"/>
          <w:szCs w:val="22"/>
          <w:lang w:val="it-IT"/>
        </w:rPr>
      </w:pPr>
      <w:r w:rsidRPr="00EA7BFF">
        <w:rPr>
          <w:color w:val="000000"/>
          <w:sz w:val="22"/>
          <w:szCs w:val="22"/>
          <w:lang w:val="it-IT"/>
        </w:rPr>
        <w:t>916-448-1198 x30</w:t>
      </w:r>
      <w:r>
        <w:rPr>
          <w:color w:val="000000"/>
          <w:sz w:val="22"/>
          <w:szCs w:val="22"/>
          <w:lang w:val="it-IT"/>
        </w:rPr>
        <w:t>8</w:t>
      </w:r>
    </w:p>
    <w:p w14:paraId="3E6DC35E" w14:textId="77777777" w:rsidR="00460BA9" w:rsidRPr="00EA7BFF" w:rsidRDefault="00460BA9" w:rsidP="00460BA9">
      <w:pPr>
        <w:ind w:leftChars="0" w:left="2" w:hanging="2"/>
        <w:rPr>
          <w:color w:val="000000"/>
          <w:sz w:val="22"/>
          <w:szCs w:val="22"/>
          <w:lang w:val="it-IT"/>
        </w:rPr>
      </w:pPr>
      <w:r w:rsidRPr="00EA7BFF">
        <w:rPr>
          <w:color w:val="000000"/>
          <w:sz w:val="22"/>
          <w:szCs w:val="22"/>
          <w:lang w:val="it-IT"/>
        </w:rPr>
        <w:tab/>
      </w:r>
      <w:r w:rsidRPr="00EA7BFF">
        <w:rPr>
          <w:color w:val="000000"/>
          <w:sz w:val="22"/>
          <w:szCs w:val="22"/>
          <w:lang w:val="it-IT"/>
        </w:rPr>
        <w:tab/>
      </w:r>
      <w:r w:rsidRPr="00EA7BFF">
        <w:rPr>
          <w:color w:val="000000"/>
          <w:sz w:val="22"/>
          <w:szCs w:val="22"/>
          <w:lang w:val="it-IT"/>
        </w:rPr>
        <w:tab/>
      </w:r>
      <w:r w:rsidRPr="00EA7BFF">
        <w:rPr>
          <w:color w:val="000000"/>
          <w:sz w:val="22"/>
          <w:szCs w:val="22"/>
          <w:lang w:val="it-IT"/>
        </w:rPr>
        <w:tab/>
      </w:r>
      <w:r>
        <w:rPr>
          <w:color w:val="000000"/>
          <w:sz w:val="22"/>
          <w:szCs w:val="22"/>
          <w:lang w:val="it-IT"/>
        </w:rPr>
        <w:tab/>
      </w:r>
      <w:r>
        <w:rPr>
          <w:color w:val="000000"/>
          <w:sz w:val="22"/>
          <w:szCs w:val="22"/>
          <w:lang w:val="it-IT"/>
        </w:rPr>
        <w:tab/>
      </w:r>
      <w:r w:rsidRPr="00EA7BFF">
        <w:rPr>
          <w:color w:val="000000"/>
          <w:sz w:val="22"/>
          <w:szCs w:val="22"/>
          <w:lang w:val="it-IT"/>
        </w:rPr>
        <w:t>916-448-8246 fax</w:t>
      </w:r>
    </w:p>
    <w:p w14:paraId="74877EC6" w14:textId="5AB249A7" w:rsidR="007F3DB5" w:rsidRPr="007F3DB5" w:rsidRDefault="00460BA9" w:rsidP="00460BA9">
      <w:pPr>
        <w:pBdr>
          <w:top w:val="nil"/>
          <w:left w:val="nil"/>
          <w:bottom w:val="nil"/>
          <w:right w:val="nil"/>
          <w:between w:val="nil"/>
        </w:pBdr>
        <w:ind w:leftChars="0" w:left="1800" w:firstLineChars="0" w:firstLine="0"/>
        <w:rPr>
          <w:color w:val="000000"/>
          <w:sz w:val="22"/>
          <w:szCs w:val="22"/>
          <w:lang w:val="it-IT"/>
        </w:rPr>
      </w:pPr>
      <w:r w:rsidRPr="00EA7BFF">
        <w:rPr>
          <w:color w:val="000000"/>
          <w:sz w:val="22"/>
          <w:szCs w:val="22"/>
          <w:lang w:val="it-IT"/>
        </w:rPr>
        <w:tab/>
      </w:r>
      <w:r w:rsidRPr="00EA7BFF">
        <w:rPr>
          <w:color w:val="000000"/>
          <w:sz w:val="22"/>
          <w:szCs w:val="22"/>
          <w:lang w:val="it-IT"/>
        </w:rPr>
        <w:tab/>
      </w:r>
      <w:r w:rsidRPr="00EA7BFF">
        <w:rPr>
          <w:color w:val="000000"/>
          <w:sz w:val="22"/>
          <w:szCs w:val="22"/>
          <w:lang w:val="it-IT"/>
        </w:rPr>
        <w:tab/>
      </w:r>
      <w:r>
        <w:rPr>
          <w:sz w:val="22"/>
          <w:szCs w:val="22"/>
          <w:lang w:val="it-IT"/>
        </w:rPr>
        <w:t>mwarren</w:t>
      </w:r>
      <w:r w:rsidRPr="00EA7BFF">
        <w:rPr>
          <w:sz w:val="22"/>
          <w:szCs w:val="22"/>
          <w:lang w:val="it-IT"/>
        </w:rPr>
        <w:t>@civicwell.org</w:t>
      </w:r>
    </w:p>
    <w:p w14:paraId="295E7203" w14:textId="77777777" w:rsidR="004E2E30" w:rsidRDefault="004E2E30" w:rsidP="00BD04D9">
      <w:pPr>
        <w:tabs>
          <w:tab w:val="left" w:pos="540"/>
        </w:tabs>
        <w:ind w:left="0" w:hanging="2"/>
        <w:rPr>
          <w:b/>
          <w:i/>
          <w:iCs/>
        </w:rPr>
      </w:pPr>
    </w:p>
    <w:p w14:paraId="4EBD8A51" w14:textId="77777777" w:rsidR="00450855" w:rsidRDefault="00450855" w:rsidP="00BD04D9">
      <w:pPr>
        <w:tabs>
          <w:tab w:val="left" w:pos="540"/>
        </w:tabs>
        <w:ind w:left="0" w:hanging="2"/>
        <w:rPr>
          <w:b/>
          <w:i/>
          <w:iCs/>
        </w:rPr>
      </w:pPr>
    </w:p>
    <w:p w14:paraId="00000015" w14:textId="2AD2A06F" w:rsidR="00FE1C2D" w:rsidRPr="00391EBD" w:rsidRDefault="007F3DB5" w:rsidP="007F3DB5">
      <w:pPr>
        <w:tabs>
          <w:tab w:val="left" w:pos="540"/>
        </w:tabs>
        <w:ind w:leftChars="149" w:left="360" w:hanging="2"/>
        <w:rPr>
          <w:i/>
          <w:iCs/>
        </w:rPr>
      </w:pPr>
      <w:r>
        <w:rPr>
          <w:bCs/>
          <w:i/>
          <w:iCs/>
        </w:rPr>
        <w:t>c</w:t>
      </w:r>
      <w:r w:rsidR="004E2E30" w:rsidRPr="004E2E30">
        <w:rPr>
          <w:bCs/>
          <w:i/>
          <w:iCs/>
        </w:rPr>
        <w:t>.</w:t>
      </w:r>
      <w:r w:rsidR="004E2E30">
        <w:rPr>
          <w:b/>
          <w:i/>
          <w:iCs/>
        </w:rPr>
        <w:t xml:space="preserve"> </w:t>
      </w:r>
      <w:r w:rsidR="00875F15" w:rsidRPr="00391EBD">
        <w:rPr>
          <w:b/>
          <w:i/>
          <w:iCs/>
        </w:rPr>
        <w:t xml:space="preserve">Exhibit B </w:t>
      </w:r>
      <w:r w:rsidR="0096752F" w:rsidRPr="00391EBD">
        <w:rPr>
          <w:b/>
          <w:i/>
          <w:iCs/>
        </w:rPr>
        <w:t xml:space="preserve">- </w:t>
      </w:r>
      <w:r w:rsidR="00875F15" w:rsidRPr="00391EBD">
        <w:rPr>
          <w:b/>
          <w:i/>
          <w:iCs/>
        </w:rPr>
        <w:t xml:space="preserve">Scope of </w:t>
      </w:r>
      <w:r w:rsidR="0096752F" w:rsidRPr="00391EBD">
        <w:rPr>
          <w:b/>
          <w:i/>
          <w:iCs/>
        </w:rPr>
        <w:t>Services</w:t>
      </w:r>
      <w:r w:rsidR="00BD04D9" w:rsidRPr="00391EBD">
        <w:rPr>
          <w:b/>
          <w:i/>
          <w:iCs/>
        </w:rPr>
        <w:t>.</w:t>
      </w:r>
      <w:r w:rsidR="00293F53" w:rsidRPr="00391EBD">
        <w:rPr>
          <w:b/>
          <w:i/>
          <w:iCs/>
        </w:rPr>
        <w:t xml:space="preserve"> </w:t>
      </w:r>
      <w:r w:rsidR="00875F15" w:rsidRPr="00391EBD">
        <w:rPr>
          <w:i/>
          <w:iCs/>
        </w:rPr>
        <w:t xml:space="preserve">Exhibit B </w:t>
      </w:r>
      <w:r w:rsidR="00BD04D9" w:rsidRPr="00391EBD">
        <w:rPr>
          <w:i/>
          <w:iCs/>
        </w:rPr>
        <w:t xml:space="preserve">– Scope of Services, </w:t>
      </w:r>
      <w:r w:rsidR="00875F15" w:rsidRPr="00391EBD">
        <w:rPr>
          <w:i/>
          <w:iCs/>
        </w:rPr>
        <w:t>Item 3 is hereby added</w:t>
      </w:r>
      <w:r w:rsidR="00BD04D9" w:rsidRPr="00391EBD">
        <w:rPr>
          <w:i/>
          <w:iCs/>
        </w:rPr>
        <w:t>:</w:t>
      </w:r>
    </w:p>
    <w:p w14:paraId="00000016" w14:textId="77777777" w:rsidR="00FE1C2D" w:rsidRDefault="00FE1C2D">
      <w:pPr>
        <w:widowControl/>
        <w:spacing w:line="240" w:lineRule="auto"/>
        <w:ind w:left="0" w:hanging="2"/>
      </w:pPr>
    </w:p>
    <w:p w14:paraId="4F892714" w14:textId="387AB6F0" w:rsidR="00657444" w:rsidRPr="00657444" w:rsidRDefault="00657444" w:rsidP="007F3DB5">
      <w:pPr>
        <w:widowControl/>
        <w:spacing w:line="240" w:lineRule="auto"/>
        <w:ind w:leftChars="0" w:left="0" w:firstLineChars="0" w:firstLine="630"/>
      </w:pPr>
      <w:r>
        <w:t>Gener</w:t>
      </w:r>
      <w:r w:rsidRPr="00657444">
        <w:t>al Program Responsibilities</w:t>
      </w:r>
    </w:p>
    <w:p w14:paraId="3A420C2A" w14:textId="77777777" w:rsidR="00657444" w:rsidRPr="00657444" w:rsidRDefault="00657444" w:rsidP="00657444">
      <w:pPr>
        <w:pStyle w:val="ListParagraph"/>
        <w:widowControl/>
        <w:numPr>
          <w:ilvl w:val="1"/>
          <w:numId w:val="6"/>
        </w:numPr>
        <w:suppressAutoHyphens w:val="0"/>
        <w:spacing w:line="240" w:lineRule="auto"/>
        <w:ind w:leftChars="0" w:firstLineChars="0"/>
        <w:textDirection w:val="lrTb"/>
        <w:textAlignment w:val="auto"/>
        <w:outlineLvl w:val="9"/>
      </w:pPr>
      <w:r w:rsidRPr="00657444">
        <w:t xml:space="preserve">Provide membership to </w:t>
      </w:r>
      <w:proofErr w:type="spellStart"/>
      <w:r w:rsidRPr="00657444">
        <w:t>CivicWell’s</w:t>
      </w:r>
      <w:proofErr w:type="spellEnd"/>
      <w:r w:rsidRPr="00657444">
        <w:t xml:space="preserve"> national network for an additional fee, if desired. As a </w:t>
      </w:r>
      <w:proofErr w:type="spellStart"/>
      <w:r w:rsidRPr="00657444">
        <w:t>CivicWell</w:t>
      </w:r>
      <w:proofErr w:type="spellEnd"/>
      <w:r w:rsidRPr="00657444">
        <w:t xml:space="preserve"> member, you will have access to our wider organization’s direct assistance and practical tools for implementing on-the-ground successes in your community. Member benefits including networking and best practices, event discounts, invitations to lunch &amp; learns, news and action updates, resource highlights and policy action alerts. </w:t>
      </w:r>
    </w:p>
    <w:p w14:paraId="56C8E49C" w14:textId="4AE5C4C1" w:rsidR="00657444" w:rsidRDefault="00657444" w:rsidP="007F3DB5">
      <w:pPr>
        <w:widowControl/>
        <w:tabs>
          <w:tab w:val="left" w:pos="720"/>
        </w:tabs>
        <w:spacing w:line="240" w:lineRule="auto"/>
        <w:ind w:leftChars="0" w:left="0" w:firstLineChars="0" w:firstLine="0"/>
      </w:pPr>
    </w:p>
    <w:p w14:paraId="00000017" w14:textId="0044193F" w:rsidR="00FE1C2D" w:rsidRDefault="00875F15" w:rsidP="007F3DB5">
      <w:pPr>
        <w:widowControl/>
        <w:spacing w:line="240" w:lineRule="auto"/>
        <w:ind w:leftChars="0" w:left="0" w:firstLineChars="0" w:firstLine="630"/>
      </w:pPr>
      <w:r w:rsidRPr="00217F82">
        <w:rPr>
          <w:highlight w:val="yellow"/>
        </w:rPr>
        <w:t>Project Specific Scope of Work</w:t>
      </w:r>
    </w:p>
    <w:p w14:paraId="00000018" w14:textId="212F6722" w:rsidR="00FE1C2D" w:rsidRDefault="00875F15" w:rsidP="00293F53">
      <w:pPr>
        <w:widowControl/>
        <w:numPr>
          <w:ilvl w:val="1"/>
          <w:numId w:val="4"/>
        </w:numPr>
        <w:spacing w:line="240" w:lineRule="auto"/>
        <w:ind w:leftChars="0" w:firstLineChars="0"/>
        <w:rPr>
          <w:highlight w:val="yellow"/>
        </w:rPr>
      </w:pPr>
      <w:commentRangeStart w:id="1"/>
      <w:r>
        <w:rPr>
          <w:highlight w:val="yellow"/>
        </w:rPr>
        <w:t>[If desired identify project topic or subject area (</w:t>
      </w:r>
      <w:r w:rsidR="00293F53">
        <w:rPr>
          <w:highlight w:val="yellow"/>
        </w:rPr>
        <w:t>e.g.,</w:t>
      </w:r>
      <w:r>
        <w:rPr>
          <w:highlight w:val="yellow"/>
        </w:rPr>
        <w:t xml:space="preserve"> outreach, plan development, etc.)]</w:t>
      </w:r>
    </w:p>
    <w:p w14:paraId="00000019" w14:textId="0EBEBAB4" w:rsidR="00FE1C2D" w:rsidRDefault="00875F15" w:rsidP="00293F53">
      <w:pPr>
        <w:widowControl/>
        <w:numPr>
          <w:ilvl w:val="2"/>
          <w:numId w:val="4"/>
        </w:numPr>
        <w:spacing w:line="240" w:lineRule="auto"/>
        <w:ind w:leftChars="0" w:firstLineChars="0"/>
      </w:pPr>
      <w:r>
        <w:t xml:space="preserve">In support of </w:t>
      </w:r>
      <w:r>
        <w:rPr>
          <w:highlight w:val="yellow"/>
        </w:rPr>
        <w:t>[briefly describe specific areas, goals or needs],</w:t>
      </w:r>
      <w:r>
        <w:t xml:space="preserve"> the fellow will support </w:t>
      </w:r>
      <w:r>
        <w:rPr>
          <w:highlight w:val="yellow"/>
        </w:rPr>
        <w:t>[briefly describe activities, tasks, initiatives]</w:t>
      </w:r>
    </w:p>
    <w:p w14:paraId="0000001A" w14:textId="77777777" w:rsidR="00FE1C2D" w:rsidRDefault="00875F15" w:rsidP="00293F53">
      <w:pPr>
        <w:widowControl/>
        <w:numPr>
          <w:ilvl w:val="2"/>
          <w:numId w:val="4"/>
        </w:numPr>
        <w:spacing w:line="240" w:lineRule="auto"/>
        <w:ind w:leftChars="0" w:firstLineChars="0"/>
      </w:pPr>
      <w:r>
        <w:t>[Add more if desired]</w:t>
      </w:r>
    </w:p>
    <w:p w14:paraId="0000001B" w14:textId="04FBA9A6" w:rsidR="00FE1C2D" w:rsidRDefault="00875F15" w:rsidP="00293F53">
      <w:pPr>
        <w:widowControl/>
        <w:numPr>
          <w:ilvl w:val="1"/>
          <w:numId w:val="4"/>
        </w:numPr>
        <w:spacing w:line="240" w:lineRule="auto"/>
        <w:ind w:leftChars="0" w:firstLineChars="0"/>
        <w:rPr>
          <w:highlight w:val="yellow"/>
        </w:rPr>
      </w:pPr>
      <w:r>
        <w:rPr>
          <w:highlight w:val="yellow"/>
        </w:rPr>
        <w:t>[If desired identify project topic or subject area (</w:t>
      </w:r>
      <w:r w:rsidR="00293F53">
        <w:rPr>
          <w:highlight w:val="yellow"/>
        </w:rPr>
        <w:t>e.g.,</w:t>
      </w:r>
      <w:r>
        <w:rPr>
          <w:highlight w:val="yellow"/>
        </w:rPr>
        <w:t xml:space="preserve"> outreach, plan development, etc.)]</w:t>
      </w:r>
    </w:p>
    <w:p w14:paraId="0000001C" w14:textId="77777777" w:rsidR="00FE1C2D" w:rsidRDefault="00875F15" w:rsidP="00293F53">
      <w:pPr>
        <w:widowControl/>
        <w:numPr>
          <w:ilvl w:val="2"/>
          <w:numId w:val="4"/>
        </w:numPr>
        <w:spacing w:line="240" w:lineRule="auto"/>
        <w:ind w:leftChars="0" w:firstLineChars="0"/>
        <w:rPr>
          <w:highlight w:val="yellow"/>
        </w:rPr>
      </w:pPr>
      <w:r>
        <w:t xml:space="preserve">In support of </w:t>
      </w:r>
      <w:r>
        <w:rPr>
          <w:highlight w:val="yellow"/>
        </w:rPr>
        <w:t>[briefly describe specific areas, goals or needs</w:t>
      </w:r>
      <w:r>
        <w:t xml:space="preserve">], The Fellow will support </w:t>
      </w:r>
      <w:r>
        <w:rPr>
          <w:highlight w:val="yellow"/>
        </w:rPr>
        <w:t>[briefly describe activities, tasks, initiatives]</w:t>
      </w:r>
    </w:p>
    <w:p w14:paraId="0000001D" w14:textId="77777777" w:rsidR="00FE1C2D" w:rsidRDefault="00875F15" w:rsidP="00293F53">
      <w:pPr>
        <w:widowControl/>
        <w:numPr>
          <w:ilvl w:val="2"/>
          <w:numId w:val="4"/>
        </w:numPr>
        <w:spacing w:line="240" w:lineRule="auto"/>
        <w:ind w:leftChars="0" w:firstLineChars="0"/>
      </w:pPr>
      <w:r>
        <w:t>[Add more if desired]</w:t>
      </w:r>
    </w:p>
    <w:p w14:paraId="0000001E" w14:textId="77777777" w:rsidR="00FE1C2D" w:rsidRDefault="00875F15" w:rsidP="00293F53">
      <w:pPr>
        <w:widowControl/>
        <w:numPr>
          <w:ilvl w:val="1"/>
          <w:numId w:val="4"/>
        </w:numPr>
        <w:spacing w:line="240" w:lineRule="auto"/>
        <w:ind w:leftChars="0" w:firstLineChars="0"/>
        <w:rPr>
          <w:highlight w:val="yellow"/>
        </w:rPr>
      </w:pPr>
      <w:r>
        <w:rPr>
          <w:highlight w:val="yellow"/>
        </w:rPr>
        <w:t>[Add more project areas or tasks needed]</w:t>
      </w:r>
      <w:commentRangeEnd w:id="1"/>
      <w:r>
        <w:commentReference w:id="1"/>
      </w:r>
    </w:p>
    <w:p w14:paraId="0000001F" w14:textId="73676ADB" w:rsidR="00FE1C2D" w:rsidRDefault="00000000" w:rsidP="00293F53">
      <w:pPr>
        <w:widowControl/>
        <w:numPr>
          <w:ilvl w:val="1"/>
          <w:numId w:val="4"/>
        </w:numPr>
        <w:spacing w:line="240" w:lineRule="auto"/>
        <w:ind w:leftChars="0" w:firstLineChars="0"/>
      </w:pPr>
      <w:sdt>
        <w:sdtPr>
          <w:tag w:val="goog_rdk_1"/>
          <w:id w:val="-1104492976"/>
        </w:sdtPr>
        <w:sdtContent>
          <w:commentRangeStart w:id="2"/>
        </w:sdtContent>
      </w:sdt>
      <w:r w:rsidR="00875F15">
        <w:t xml:space="preserve">This project will include: </w:t>
      </w:r>
      <w:r w:rsidR="0096752F">
        <w:t>(</w:t>
      </w:r>
      <w:r w:rsidR="00875F15">
        <w:t xml:space="preserve">1) an initial gap assessment conducted by the Fellow, </w:t>
      </w:r>
      <w:r w:rsidR="0096752F">
        <w:t>(</w:t>
      </w:r>
      <w:r w:rsidR="00875F15">
        <w:t xml:space="preserve">2) a volunteer engagement component, and </w:t>
      </w:r>
      <w:r w:rsidR="0096752F">
        <w:t>(</w:t>
      </w:r>
      <w:r w:rsidR="00875F15">
        <w:t xml:space="preserve">3) a transitional support activity. </w:t>
      </w:r>
    </w:p>
    <w:p w14:paraId="00000020" w14:textId="77777777" w:rsidR="00FE1C2D" w:rsidRDefault="00875F15" w:rsidP="00293F53">
      <w:pPr>
        <w:widowControl/>
        <w:numPr>
          <w:ilvl w:val="2"/>
          <w:numId w:val="4"/>
        </w:numPr>
        <w:spacing w:line="240" w:lineRule="auto"/>
        <w:ind w:leftChars="0" w:firstLineChars="0"/>
      </w:pPr>
      <w:r>
        <w:t>Minor changes to the scope following the requisite gap assessment process may be needed.</w:t>
      </w:r>
    </w:p>
    <w:p w14:paraId="00000021" w14:textId="6B46553B" w:rsidR="00FE1C2D" w:rsidRDefault="00875F15" w:rsidP="00293F53">
      <w:pPr>
        <w:widowControl/>
        <w:numPr>
          <w:ilvl w:val="2"/>
          <w:numId w:val="4"/>
        </w:numPr>
        <w:spacing w:line="240" w:lineRule="auto"/>
        <w:ind w:leftChars="0" w:firstLineChars="0"/>
      </w:pPr>
      <w:r>
        <w:t>The project will comply with AmeriCorps service guidelines including prohibited activities described in Exhibit A</w:t>
      </w:r>
      <w:r w:rsidR="0096752F">
        <w:t xml:space="preserve"> – Contracted Performance Measures and Prohibited Activities</w:t>
      </w:r>
      <w:r>
        <w:t>.</w:t>
      </w:r>
      <w:commentRangeEnd w:id="2"/>
      <w:r>
        <w:commentReference w:id="2"/>
      </w:r>
    </w:p>
    <w:p w14:paraId="00000022" w14:textId="77777777" w:rsidR="00FE1C2D" w:rsidRDefault="00FE1C2D">
      <w:pPr>
        <w:ind w:left="0" w:hanging="2"/>
      </w:pPr>
    </w:p>
    <w:p w14:paraId="63CA9E93" w14:textId="77777777" w:rsidR="00450855" w:rsidRDefault="00450855">
      <w:pPr>
        <w:ind w:left="0" w:hanging="2"/>
      </w:pPr>
    </w:p>
    <w:p w14:paraId="388187FA" w14:textId="7FF3530B" w:rsidR="00FE1AF3" w:rsidRDefault="007F3DB5" w:rsidP="007F3DB5">
      <w:pPr>
        <w:ind w:leftChars="149" w:left="360" w:hanging="2"/>
        <w:rPr>
          <w:i/>
          <w:iCs/>
        </w:rPr>
      </w:pPr>
      <w:r>
        <w:rPr>
          <w:bCs/>
          <w:i/>
          <w:iCs/>
        </w:rPr>
        <w:t>d</w:t>
      </w:r>
      <w:r w:rsidR="00FE1AF3" w:rsidRPr="00391EBD">
        <w:rPr>
          <w:b/>
          <w:i/>
          <w:iCs/>
        </w:rPr>
        <w:t xml:space="preserve">. Exhibit </w:t>
      </w:r>
      <w:r w:rsidR="00FE1AF3">
        <w:rPr>
          <w:b/>
          <w:i/>
          <w:iCs/>
        </w:rPr>
        <w:t>C</w:t>
      </w:r>
      <w:r w:rsidR="00FE1AF3" w:rsidRPr="00391EBD">
        <w:rPr>
          <w:b/>
          <w:i/>
          <w:iCs/>
        </w:rPr>
        <w:t xml:space="preserve"> </w:t>
      </w:r>
      <w:r w:rsidR="00FE1AF3">
        <w:rPr>
          <w:b/>
          <w:i/>
          <w:iCs/>
        </w:rPr>
        <w:t>–</w:t>
      </w:r>
      <w:r w:rsidR="00FE1AF3" w:rsidRPr="00391EBD">
        <w:rPr>
          <w:b/>
          <w:i/>
          <w:iCs/>
        </w:rPr>
        <w:t xml:space="preserve"> </w:t>
      </w:r>
      <w:r w:rsidR="00FE1AF3">
        <w:rPr>
          <w:b/>
          <w:i/>
          <w:iCs/>
        </w:rPr>
        <w:t>Partner Responsibilities</w:t>
      </w:r>
      <w:r w:rsidR="00FE1AF3" w:rsidRPr="00391EBD">
        <w:rPr>
          <w:b/>
          <w:i/>
          <w:iCs/>
        </w:rPr>
        <w:t>.</w:t>
      </w:r>
      <w:r w:rsidR="00FE1AF3" w:rsidRPr="00391EBD">
        <w:rPr>
          <w:i/>
          <w:iCs/>
        </w:rPr>
        <w:t xml:space="preserve"> Exhibit </w:t>
      </w:r>
      <w:r w:rsidR="00FE1AF3">
        <w:rPr>
          <w:i/>
          <w:iCs/>
        </w:rPr>
        <w:t>C</w:t>
      </w:r>
      <w:r w:rsidR="00FE1AF3" w:rsidRPr="00391EBD">
        <w:rPr>
          <w:i/>
          <w:iCs/>
        </w:rPr>
        <w:t xml:space="preserve"> – </w:t>
      </w:r>
      <w:r w:rsidR="00FE1AF3">
        <w:rPr>
          <w:i/>
          <w:iCs/>
        </w:rPr>
        <w:t>Partner Responsibilities</w:t>
      </w:r>
      <w:r w:rsidR="00FE1AF3" w:rsidRPr="00391EBD">
        <w:rPr>
          <w:i/>
          <w:iCs/>
        </w:rPr>
        <w:t xml:space="preserve">, amended </w:t>
      </w:r>
      <w:r w:rsidR="00FE1AF3">
        <w:rPr>
          <w:i/>
          <w:iCs/>
        </w:rPr>
        <w:t>to include the following:</w:t>
      </w:r>
    </w:p>
    <w:p w14:paraId="582E0B15" w14:textId="675BE326" w:rsidR="00FE1AF3" w:rsidRPr="00FE1AF3" w:rsidRDefault="00FE1AF3" w:rsidP="007F3DB5">
      <w:pPr>
        <w:ind w:leftChars="0" w:left="2" w:hanging="2"/>
        <w:rPr>
          <w:i/>
          <w:iCs/>
        </w:rPr>
      </w:pPr>
    </w:p>
    <w:p w14:paraId="1F1FBB2C" w14:textId="77777777" w:rsidR="00FC03D3" w:rsidRDefault="00B97A09" w:rsidP="007F3DB5">
      <w:pPr>
        <w:ind w:leftChars="0" w:left="720" w:firstLineChars="0" w:firstLine="0"/>
      </w:pPr>
      <w:r w:rsidRPr="00F005F6">
        <w:rPr>
          <w:i/>
          <w:iCs/>
        </w:rPr>
        <w:t>Section 1.c.vi</w:t>
      </w:r>
      <w:r w:rsidRPr="00F005F6">
        <w:t xml:space="preserve">: </w:t>
      </w:r>
      <w:r w:rsidR="00FE1AF3" w:rsidRPr="00F005F6">
        <w:t xml:space="preserve">Provide adequate professional workspace for Fellows within the office (e.g., desk, computer, phone, </w:t>
      </w:r>
      <w:proofErr w:type="spellStart"/>
      <w:r w:rsidR="00FE1AF3" w:rsidRPr="00F005F6">
        <w:t>etc</w:t>
      </w:r>
      <w:proofErr w:type="spellEnd"/>
      <w:r w:rsidR="00FE1AF3" w:rsidRPr="00F005F6">
        <w:t xml:space="preserve">), and ensure that site and workplace are accessible to individuals with disabilities if </w:t>
      </w:r>
      <w:r w:rsidR="00FE1AF3" w:rsidRPr="00FC03D3">
        <w:t>needed.</w:t>
      </w:r>
    </w:p>
    <w:p w14:paraId="4B2604F7" w14:textId="651E4982" w:rsidR="00FE1AF3" w:rsidRPr="00FC03D3" w:rsidRDefault="00FE1AF3" w:rsidP="007F3DB5">
      <w:pPr>
        <w:pStyle w:val="ListParagraph"/>
        <w:numPr>
          <w:ilvl w:val="1"/>
          <w:numId w:val="6"/>
        </w:numPr>
        <w:ind w:leftChars="0" w:left="1442" w:firstLineChars="0"/>
      </w:pPr>
      <w:r w:rsidRPr="00FC03D3">
        <w:t xml:space="preserve">Provide a laptop or equivalent computer if Fellow(s) will be </w:t>
      </w:r>
      <w:proofErr w:type="spellStart"/>
      <w:r w:rsidRPr="00FC03D3">
        <w:t>teleserving</w:t>
      </w:r>
      <w:proofErr w:type="spellEnd"/>
      <w:r w:rsidRPr="00FC03D3">
        <w:t xml:space="preserve"> from home on a regular basis (</w:t>
      </w:r>
      <w:proofErr w:type="gramStart"/>
      <w:r w:rsidRPr="00FC03D3">
        <w:t>e.g.</w:t>
      </w:r>
      <w:proofErr w:type="gramEnd"/>
      <w:r w:rsidRPr="00FC03D3">
        <w:t xml:space="preserve"> hybrid schedule).</w:t>
      </w:r>
    </w:p>
    <w:p w14:paraId="77ED6130" w14:textId="77777777" w:rsidR="00B97A09" w:rsidRPr="00F005F6" w:rsidRDefault="00B97A09" w:rsidP="007F3DB5">
      <w:pPr>
        <w:ind w:leftChars="0" w:left="722" w:firstLineChars="0" w:firstLine="0"/>
        <w:rPr>
          <w:i/>
          <w:iCs/>
        </w:rPr>
      </w:pPr>
    </w:p>
    <w:p w14:paraId="5BC5DF2B" w14:textId="13582BDB" w:rsidR="00B97A09" w:rsidRPr="00B97A09" w:rsidRDefault="00B97A09" w:rsidP="007F3DB5">
      <w:pPr>
        <w:ind w:leftChars="0" w:left="722" w:firstLineChars="0" w:firstLine="0"/>
      </w:pPr>
      <w:r w:rsidRPr="00F005F6">
        <w:rPr>
          <w:i/>
          <w:iCs/>
        </w:rPr>
        <w:t xml:space="preserve">Section 1.j: </w:t>
      </w:r>
      <w:r w:rsidRPr="00F005F6">
        <w:t xml:space="preserve">Not offer the </w:t>
      </w:r>
      <w:proofErr w:type="spellStart"/>
      <w:r w:rsidRPr="00F005F6">
        <w:t>CivicSpark</w:t>
      </w:r>
      <w:proofErr w:type="spellEnd"/>
      <w:r w:rsidRPr="00F005F6">
        <w:t xml:space="preserve"> Fellow part- or full-time employment that is substantially similar to</w:t>
      </w:r>
      <w:r w:rsidRPr="00B97A09">
        <w:t xml:space="preserve"> their </w:t>
      </w:r>
      <w:proofErr w:type="spellStart"/>
      <w:r w:rsidRPr="00B97A09">
        <w:t>CivicSpark</w:t>
      </w:r>
      <w:proofErr w:type="spellEnd"/>
      <w:r w:rsidRPr="00B97A09">
        <w:t xml:space="preserve"> scope of work, with a start date prior to the service year-end date. Such circumstances would constitute a material breach of this Agreement as described under 5. Termination above, and Partner would remain responsible for paying any remaining amounts due </w:t>
      </w:r>
      <w:r w:rsidRPr="00B97A09">
        <w:lastRenderedPageBreak/>
        <w:t>under this Agreement had the Fellow completed their project with the Partner.</w:t>
      </w:r>
    </w:p>
    <w:p w14:paraId="250A4B05" w14:textId="77777777" w:rsidR="00B97A09" w:rsidRPr="00FE1AF3" w:rsidRDefault="00B97A09" w:rsidP="00B97A09">
      <w:pPr>
        <w:widowControl/>
        <w:suppressAutoHyphens w:val="0"/>
        <w:spacing w:line="240" w:lineRule="auto"/>
        <w:ind w:leftChars="0" w:left="0" w:firstLineChars="0" w:firstLine="0"/>
        <w:textDirection w:val="lrTb"/>
        <w:textAlignment w:val="auto"/>
        <w:outlineLvl w:val="9"/>
      </w:pPr>
    </w:p>
    <w:p w14:paraId="5D69A23B" w14:textId="77777777" w:rsidR="00FE1AF3" w:rsidRPr="00FE1AF3" w:rsidRDefault="00FE1AF3" w:rsidP="00F005F6">
      <w:pPr>
        <w:ind w:leftChars="0" w:left="0" w:firstLineChars="0" w:firstLine="0"/>
        <w:rPr>
          <w:bCs/>
          <w:i/>
          <w:iCs/>
        </w:rPr>
      </w:pPr>
    </w:p>
    <w:p w14:paraId="00000025" w14:textId="44FA79C7" w:rsidR="00FE1C2D" w:rsidRPr="00391EBD" w:rsidRDefault="007F3DB5" w:rsidP="007F3DB5">
      <w:pPr>
        <w:ind w:leftChars="149" w:left="360" w:hanging="2"/>
        <w:rPr>
          <w:i/>
          <w:iCs/>
        </w:rPr>
      </w:pPr>
      <w:r>
        <w:rPr>
          <w:bCs/>
          <w:i/>
          <w:iCs/>
        </w:rPr>
        <w:t>e</w:t>
      </w:r>
      <w:r w:rsidR="00875F15" w:rsidRPr="00391EBD">
        <w:rPr>
          <w:b/>
          <w:i/>
          <w:iCs/>
        </w:rPr>
        <w:t xml:space="preserve">. Exhibit D </w:t>
      </w:r>
      <w:r w:rsidR="0096752F" w:rsidRPr="00391EBD">
        <w:rPr>
          <w:b/>
          <w:i/>
          <w:iCs/>
        </w:rPr>
        <w:t xml:space="preserve">- </w:t>
      </w:r>
      <w:r w:rsidR="00875F15" w:rsidRPr="00391EBD">
        <w:rPr>
          <w:b/>
          <w:i/>
          <w:iCs/>
        </w:rPr>
        <w:t>Compensation</w:t>
      </w:r>
      <w:r w:rsidR="0096752F" w:rsidRPr="00391EBD">
        <w:rPr>
          <w:b/>
          <w:i/>
          <w:iCs/>
        </w:rPr>
        <w:t>.</w:t>
      </w:r>
      <w:r w:rsidR="00875F15" w:rsidRPr="00391EBD">
        <w:rPr>
          <w:i/>
          <w:iCs/>
        </w:rPr>
        <w:t xml:space="preserve"> Exhibit D</w:t>
      </w:r>
      <w:r w:rsidR="0096752F" w:rsidRPr="00391EBD">
        <w:rPr>
          <w:i/>
          <w:iCs/>
        </w:rPr>
        <w:t xml:space="preserve"> – Compensation, P</w:t>
      </w:r>
      <w:r w:rsidR="00875F15" w:rsidRPr="00391EBD">
        <w:rPr>
          <w:i/>
          <w:iCs/>
        </w:rPr>
        <w:t xml:space="preserve">aragraph 2 is hereby </w:t>
      </w:r>
      <w:r w:rsidR="008016FA">
        <w:rPr>
          <w:i/>
          <w:iCs/>
        </w:rPr>
        <w:t>amended to include the following:</w:t>
      </w:r>
    </w:p>
    <w:p w14:paraId="00000026" w14:textId="77777777" w:rsidR="00FE1C2D" w:rsidRDefault="00FE1C2D" w:rsidP="007F3DB5">
      <w:pPr>
        <w:widowControl/>
        <w:spacing w:line="240" w:lineRule="auto"/>
        <w:ind w:leftChars="149" w:left="360" w:hanging="2"/>
      </w:pPr>
    </w:p>
    <w:p w14:paraId="52A45887" w14:textId="7B892B55" w:rsidR="006420BF" w:rsidRPr="008016FA" w:rsidRDefault="00623F29" w:rsidP="007F3DB5">
      <w:pPr>
        <w:ind w:leftChars="149" w:left="360" w:hanging="2"/>
        <w:rPr>
          <w:color w:val="000000"/>
        </w:rPr>
      </w:pPr>
      <w:proofErr w:type="spellStart"/>
      <w:r>
        <w:t>CivicWell</w:t>
      </w:r>
      <w:proofErr w:type="spellEnd"/>
      <w:r>
        <w:rPr>
          <w:color w:val="000000"/>
        </w:rPr>
        <w:t xml:space="preserve"> </w:t>
      </w:r>
      <w:r w:rsidR="00875F15">
        <w:rPr>
          <w:color w:val="000000"/>
        </w:rPr>
        <w:t xml:space="preserve">will </w:t>
      </w:r>
      <w:r w:rsidR="00875F15">
        <w:t>receive</w:t>
      </w:r>
      <w:r w:rsidR="00875F15">
        <w:rPr>
          <w:color w:val="000000"/>
        </w:rPr>
        <w:t xml:space="preserve"> no more than </w:t>
      </w:r>
      <w:commentRangeStart w:id="3"/>
      <w:r w:rsidR="00EB7239">
        <w:rPr>
          <w:color w:val="000000"/>
        </w:rPr>
        <w:t>$</w:t>
      </w:r>
      <w:commentRangeEnd w:id="3"/>
      <w:r w:rsidR="008016FA">
        <w:rPr>
          <w:rStyle w:val="CommentReference"/>
          <w:rFonts w:ascii="Times" w:eastAsia="Times" w:hAnsi="Times"/>
        </w:rPr>
        <w:commentReference w:id="3"/>
      </w:r>
      <w:r w:rsidR="00875F15">
        <w:rPr>
          <w:color w:val="000000"/>
          <w:highlight w:val="yellow"/>
          <w:u w:val="single"/>
        </w:rPr>
        <w:t>________</w:t>
      </w:r>
      <w:r w:rsidR="00875F15">
        <w:rPr>
          <w:color w:val="000000"/>
          <w:u w:val="single"/>
        </w:rPr>
        <w:t xml:space="preserve"> </w:t>
      </w:r>
      <w:r w:rsidR="00875F15">
        <w:rPr>
          <w:color w:val="000000"/>
        </w:rPr>
        <w:t xml:space="preserve">for </w:t>
      </w:r>
      <w:r w:rsidR="00EB7239" w:rsidRPr="00EB7239">
        <w:rPr>
          <w:color w:val="000000"/>
          <w:highlight w:val="yellow"/>
        </w:rPr>
        <w:t>[#</w:t>
      </w:r>
      <w:r w:rsidR="00EB7239" w:rsidRPr="00EB7239">
        <w:rPr>
          <w:color w:val="000000"/>
          <w:highlight w:val="yellow"/>
          <w:u w:val="single"/>
        </w:rPr>
        <w:t>]</w:t>
      </w:r>
      <w:r w:rsidR="00875F15">
        <w:rPr>
          <w:color w:val="000000"/>
        </w:rPr>
        <w:t xml:space="preserve"> Fellow</w:t>
      </w:r>
      <w:r w:rsidR="00EB7239">
        <w:rPr>
          <w:color w:val="000000"/>
        </w:rPr>
        <w:t>(</w:t>
      </w:r>
      <w:r w:rsidR="00875F15">
        <w:rPr>
          <w:color w:val="000000"/>
        </w:rPr>
        <w:t>s</w:t>
      </w:r>
      <w:r w:rsidR="00EB7239">
        <w:rPr>
          <w:color w:val="000000"/>
        </w:rPr>
        <w:t>)</w:t>
      </w:r>
      <w:r w:rsidR="00875F15">
        <w:rPr>
          <w:color w:val="000000"/>
        </w:rPr>
        <w:t xml:space="preserve"> for performing the services </w:t>
      </w:r>
      <w:r>
        <w:rPr>
          <w:color w:val="000000"/>
        </w:rPr>
        <w:t xml:space="preserve">set forth in </w:t>
      </w:r>
      <w:r w:rsidR="00875F15">
        <w:rPr>
          <w:color w:val="000000"/>
        </w:rPr>
        <w:t xml:space="preserve">this </w:t>
      </w:r>
      <w:r w:rsidRPr="008016FA">
        <w:rPr>
          <w:color w:val="000000"/>
        </w:rPr>
        <w:t>Agreement</w:t>
      </w:r>
      <w:r w:rsidR="006420BF" w:rsidRPr="008016FA">
        <w:rPr>
          <w:color w:val="000000"/>
        </w:rPr>
        <w:t xml:space="preserve">, </w:t>
      </w:r>
      <w:commentRangeStart w:id="4"/>
      <w:r w:rsidR="006420BF" w:rsidRPr="008016FA">
        <w:rPr>
          <w:color w:val="000000"/>
        </w:rPr>
        <w:t>plus $</w:t>
      </w:r>
      <w:r w:rsidR="00134F3A" w:rsidRPr="008016FA">
        <w:rPr>
          <w:color w:val="000000"/>
        </w:rPr>
        <w:t>500</w:t>
      </w:r>
      <w:r w:rsidR="006420BF" w:rsidRPr="008016FA">
        <w:rPr>
          <w:color w:val="000000"/>
        </w:rPr>
        <w:t xml:space="preserve"> in additional costs associated with </w:t>
      </w:r>
      <w:proofErr w:type="spellStart"/>
      <w:r w:rsidR="006420BF" w:rsidRPr="008016FA">
        <w:rPr>
          <w:color w:val="000000"/>
        </w:rPr>
        <w:t>CivicWell</w:t>
      </w:r>
      <w:proofErr w:type="spellEnd"/>
      <w:r w:rsidR="006420BF" w:rsidRPr="008016FA">
        <w:rPr>
          <w:color w:val="000000"/>
        </w:rPr>
        <w:t xml:space="preserve"> membership.</w:t>
      </w:r>
      <w:commentRangeEnd w:id="4"/>
      <w:r w:rsidR="00134F3A" w:rsidRPr="008016FA">
        <w:rPr>
          <w:rStyle w:val="CommentReference"/>
          <w:rFonts w:ascii="Times" w:eastAsia="Times" w:hAnsi="Times"/>
          <w:sz w:val="24"/>
          <w:szCs w:val="24"/>
        </w:rPr>
        <w:commentReference w:id="4"/>
      </w:r>
    </w:p>
    <w:p w14:paraId="00000027" w14:textId="05E51CB2" w:rsidR="00FE1C2D" w:rsidRDefault="00FE1C2D" w:rsidP="007F3DB5">
      <w:pPr>
        <w:widowControl/>
        <w:spacing w:line="240" w:lineRule="auto"/>
        <w:ind w:leftChars="149" w:left="360" w:hanging="2"/>
        <w:rPr>
          <w:color w:val="000000"/>
        </w:rPr>
      </w:pPr>
    </w:p>
    <w:tbl>
      <w:tblPr>
        <w:tblStyle w:val="TableGrid"/>
        <w:tblW w:w="0" w:type="auto"/>
        <w:tblInd w:w="360" w:type="dxa"/>
        <w:tblLook w:val="04A0" w:firstRow="1" w:lastRow="0" w:firstColumn="1" w:lastColumn="0" w:noHBand="0" w:noVBand="1"/>
      </w:tblPr>
      <w:tblGrid>
        <w:gridCol w:w="2515"/>
        <w:gridCol w:w="7195"/>
      </w:tblGrid>
      <w:tr w:rsidR="008016FA" w14:paraId="18E08F1E" w14:textId="77777777" w:rsidTr="008016FA">
        <w:tc>
          <w:tcPr>
            <w:tcW w:w="2515" w:type="dxa"/>
          </w:tcPr>
          <w:p w14:paraId="26D21F87" w14:textId="77777777" w:rsidR="008016FA" w:rsidRPr="00B73753" w:rsidRDefault="008016FA" w:rsidP="00F56D76">
            <w:pPr>
              <w:ind w:leftChars="0" w:left="0" w:firstLineChars="0" w:firstLine="0"/>
              <w:jc w:val="right"/>
              <w:rPr>
                <w:b/>
                <w:bCs/>
                <w:color w:val="000000"/>
              </w:rPr>
            </w:pPr>
            <w:r w:rsidRPr="00B73753">
              <w:rPr>
                <w:b/>
                <w:bCs/>
                <w:color w:val="000000"/>
              </w:rPr>
              <w:t xml:space="preserve">Previous Year </w:t>
            </w:r>
          </w:p>
        </w:tc>
        <w:tc>
          <w:tcPr>
            <w:tcW w:w="7195" w:type="dxa"/>
          </w:tcPr>
          <w:p w14:paraId="661042D3" w14:textId="77777777" w:rsidR="008016FA" w:rsidRPr="00B73753" w:rsidRDefault="008016FA" w:rsidP="00F56D76">
            <w:pPr>
              <w:ind w:leftChars="0" w:left="0" w:firstLineChars="0" w:firstLine="0"/>
              <w:rPr>
                <w:b/>
                <w:bCs/>
                <w:color w:val="000000"/>
              </w:rPr>
            </w:pPr>
            <w:r w:rsidRPr="00B73753">
              <w:rPr>
                <w:b/>
                <w:bCs/>
                <w:color w:val="000000"/>
              </w:rPr>
              <w:t>Cost of Fellows &amp; Number of Fellows</w:t>
            </w:r>
          </w:p>
        </w:tc>
      </w:tr>
      <w:tr w:rsidR="008016FA" w14:paraId="5DBB9597" w14:textId="77777777" w:rsidTr="008016FA">
        <w:tc>
          <w:tcPr>
            <w:tcW w:w="2515" w:type="dxa"/>
          </w:tcPr>
          <w:p w14:paraId="79DF2C0A" w14:textId="77777777" w:rsidR="008016FA" w:rsidRPr="00B73753" w:rsidRDefault="008016FA" w:rsidP="00F56D76">
            <w:pPr>
              <w:ind w:leftChars="0" w:left="0" w:firstLineChars="0" w:firstLine="0"/>
              <w:rPr>
                <w:i/>
                <w:iCs/>
                <w:color w:val="000000"/>
              </w:rPr>
            </w:pPr>
            <w:r w:rsidRPr="00B73753">
              <w:rPr>
                <w:i/>
                <w:iCs/>
                <w:color w:val="000000"/>
              </w:rPr>
              <w:t>Ex: 2022-23</w:t>
            </w:r>
          </w:p>
        </w:tc>
        <w:tc>
          <w:tcPr>
            <w:tcW w:w="7195" w:type="dxa"/>
          </w:tcPr>
          <w:p w14:paraId="01A97A0A" w14:textId="77777777" w:rsidR="008016FA" w:rsidRPr="00B73753" w:rsidRDefault="008016FA" w:rsidP="00F56D76">
            <w:pPr>
              <w:ind w:leftChars="0" w:left="0" w:firstLineChars="0" w:firstLine="0"/>
              <w:rPr>
                <w:i/>
                <w:iCs/>
                <w:color w:val="000000"/>
              </w:rPr>
            </w:pPr>
            <w:r w:rsidRPr="00B73753">
              <w:rPr>
                <w:i/>
                <w:iCs/>
                <w:color w:val="000000"/>
              </w:rPr>
              <w:t>Ex: $29,000 for 1 Fellow</w:t>
            </w:r>
          </w:p>
        </w:tc>
      </w:tr>
      <w:tr w:rsidR="008016FA" w14:paraId="08356DF9" w14:textId="77777777" w:rsidTr="008016FA">
        <w:tc>
          <w:tcPr>
            <w:tcW w:w="2515" w:type="dxa"/>
          </w:tcPr>
          <w:p w14:paraId="0066B866" w14:textId="4CD9F355" w:rsidR="008016FA" w:rsidRDefault="008016FA" w:rsidP="008016FA">
            <w:pPr>
              <w:ind w:leftChars="0" w:left="0" w:firstLineChars="0" w:firstLine="0"/>
              <w:rPr>
                <w:color w:val="000000"/>
              </w:rPr>
            </w:pPr>
            <w:r w:rsidRPr="00B73753">
              <w:rPr>
                <w:i/>
                <w:iCs/>
                <w:color w:val="000000"/>
              </w:rPr>
              <w:t>Ex: 202</w:t>
            </w:r>
            <w:r>
              <w:rPr>
                <w:i/>
                <w:iCs/>
                <w:color w:val="000000"/>
              </w:rPr>
              <w:t>3</w:t>
            </w:r>
            <w:r w:rsidRPr="00B73753">
              <w:rPr>
                <w:i/>
                <w:iCs/>
                <w:color w:val="000000"/>
              </w:rPr>
              <w:t>-2</w:t>
            </w:r>
            <w:r>
              <w:rPr>
                <w:i/>
                <w:iCs/>
                <w:color w:val="000000"/>
              </w:rPr>
              <w:t>4</w:t>
            </w:r>
          </w:p>
        </w:tc>
        <w:tc>
          <w:tcPr>
            <w:tcW w:w="7195" w:type="dxa"/>
          </w:tcPr>
          <w:p w14:paraId="7FBCC744" w14:textId="150B4939" w:rsidR="008016FA" w:rsidRDefault="008016FA" w:rsidP="008016FA">
            <w:pPr>
              <w:ind w:leftChars="0" w:left="0" w:firstLineChars="0" w:firstLine="0"/>
              <w:rPr>
                <w:color w:val="000000"/>
              </w:rPr>
            </w:pPr>
            <w:r w:rsidRPr="00B73753">
              <w:rPr>
                <w:i/>
                <w:iCs/>
                <w:color w:val="000000"/>
              </w:rPr>
              <w:t xml:space="preserve">Ex: </w:t>
            </w:r>
            <w:r w:rsidR="00460BA9" w:rsidRPr="00B73753">
              <w:rPr>
                <w:i/>
                <w:iCs/>
                <w:color w:val="000000"/>
              </w:rPr>
              <w:t>$</w:t>
            </w:r>
            <w:r w:rsidR="00460BA9">
              <w:rPr>
                <w:i/>
                <w:iCs/>
                <w:color w:val="000000"/>
              </w:rPr>
              <w:t>3</w:t>
            </w:r>
            <w:r w:rsidR="00460BA9">
              <w:rPr>
                <w:i/>
                <w:iCs/>
                <w:color w:val="000000"/>
              </w:rPr>
              <w:t>4</w:t>
            </w:r>
            <w:r w:rsidR="00460BA9" w:rsidRPr="00B73753">
              <w:rPr>
                <w:i/>
                <w:iCs/>
                <w:color w:val="000000"/>
              </w:rPr>
              <w:t>,</w:t>
            </w:r>
            <w:r w:rsidR="00460BA9" w:rsidRPr="00460BA9">
              <w:rPr>
                <w:i/>
                <w:iCs/>
                <w:color w:val="000000"/>
              </w:rPr>
              <w:t>000/$32,300 for 1</w:t>
            </w:r>
            <w:r w:rsidR="00460BA9" w:rsidRPr="00B73753">
              <w:rPr>
                <w:i/>
                <w:iCs/>
                <w:color w:val="000000"/>
              </w:rPr>
              <w:t xml:space="preserve"> Fellow</w:t>
            </w:r>
          </w:p>
        </w:tc>
      </w:tr>
    </w:tbl>
    <w:p w14:paraId="4076C0E0" w14:textId="77777777" w:rsidR="008016FA" w:rsidRDefault="008016FA" w:rsidP="007F3DB5">
      <w:pPr>
        <w:widowControl/>
        <w:spacing w:line="240" w:lineRule="auto"/>
        <w:ind w:leftChars="149" w:left="360" w:hanging="2"/>
        <w:rPr>
          <w:color w:val="000000"/>
        </w:rPr>
      </w:pPr>
    </w:p>
    <w:p w14:paraId="00000028" w14:textId="77777777" w:rsidR="00FE1C2D" w:rsidRDefault="00FE1C2D" w:rsidP="007F3DB5">
      <w:pPr>
        <w:widowControl/>
        <w:spacing w:line="240" w:lineRule="auto"/>
        <w:ind w:leftChars="149" w:left="360" w:hanging="2"/>
        <w:rPr>
          <w:color w:val="000000"/>
        </w:rPr>
      </w:pPr>
    </w:p>
    <w:tbl>
      <w:tblPr>
        <w:tblStyle w:val="a"/>
        <w:tblW w:w="9947"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0"/>
        <w:gridCol w:w="7427"/>
      </w:tblGrid>
      <w:tr w:rsidR="00FE1C2D" w14:paraId="0561A3A1" w14:textId="77777777" w:rsidTr="007F3DB5">
        <w:trPr>
          <w:trHeight w:val="320"/>
        </w:trPr>
        <w:tc>
          <w:tcPr>
            <w:tcW w:w="2520" w:type="dxa"/>
          </w:tcPr>
          <w:p w14:paraId="00000029" w14:textId="77777777" w:rsidR="00FE1C2D" w:rsidRDefault="00FE1C2D" w:rsidP="007F3DB5">
            <w:pPr>
              <w:widowControl/>
              <w:ind w:leftChars="149" w:left="360" w:hanging="2"/>
              <w:jc w:val="right"/>
            </w:pPr>
          </w:p>
        </w:tc>
        <w:tc>
          <w:tcPr>
            <w:tcW w:w="7427" w:type="dxa"/>
            <w:vAlign w:val="center"/>
          </w:tcPr>
          <w:p w14:paraId="0000002A" w14:textId="304F2B32" w:rsidR="00FE1C2D" w:rsidRDefault="008016FA" w:rsidP="007F3DB5">
            <w:pPr>
              <w:widowControl/>
              <w:ind w:leftChars="149" w:left="360" w:hanging="2"/>
              <w:jc w:val="center"/>
              <w:rPr>
                <w:color w:val="2D2829"/>
              </w:rPr>
            </w:pPr>
            <w:r>
              <w:rPr>
                <w:b/>
                <w:color w:val="2D2829"/>
              </w:rPr>
              <w:t xml:space="preserve">2023-24 </w:t>
            </w:r>
            <w:r w:rsidR="00875F15">
              <w:rPr>
                <w:b/>
                <w:color w:val="2D2829"/>
              </w:rPr>
              <w:t>Per Fellow Benefits</w:t>
            </w:r>
          </w:p>
        </w:tc>
      </w:tr>
      <w:tr w:rsidR="00FE1C2D" w14:paraId="0DCEFE01" w14:textId="77777777" w:rsidTr="007F3DB5">
        <w:trPr>
          <w:trHeight w:val="320"/>
        </w:trPr>
        <w:tc>
          <w:tcPr>
            <w:tcW w:w="2520" w:type="dxa"/>
          </w:tcPr>
          <w:p w14:paraId="0000002B" w14:textId="77777777" w:rsidR="00FE1C2D" w:rsidRDefault="00875F15" w:rsidP="007F3DB5">
            <w:pPr>
              <w:widowControl/>
              <w:ind w:leftChars="149" w:left="360" w:hanging="2"/>
              <w:jc w:val="right"/>
            </w:pPr>
            <w:commentRangeStart w:id="5"/>
            <w:r>
              <w:t>Costs</w:t>
            </w:r>
            <w:commentRangeEnd w:id="5"/>
            <w:r w:rsidR="000A58D5">
              <w:rPr>
                <w:rStyle w:val="CommentReference"/>
                <w:rFonts w:ascii="Times" w:eastAsia="Times" w:hAnsi="Times"/>
              </w:rPr>
              <w:commentReference w:id="5"/>
            </w:r>
          </w:p>
        </w:tc>
        <w:tc>
          <w:tcPr>
            <w:tcW w:w="7427" w:type="dxa"/>
            <w:vAlign w:val="center"/>
          </w:tcPr>
          <w:p w14:paraId="4913DC97" w14:textId="3023914B" w:rsidR="00460BA9" w:rsidRPr="00673A45" w:rsidRDefault="00460BA9" w:rsidP="00460BA9">
            <w:pPr>
              <w:widowControl/>
              <w:ind w:left="0" w:hanging="2"/>
              <w:jc w:val="center"/>
              <w:rPr>
                <w:color w:val="000000"/>
              </w:rPr>
            </w:pPr>
            <w:r w:rsidRPr="00673A45">
              <w:rPr>
                <w:color w:val="000000"/>
              </w:rPr>
              <w:t>$</w:t>
            </w:r>
            <w:r>
              <w:rPr>
                <w:color w:val="000000"/>
              </w:rPr>
              <w:t>32,300</w:t>
            </w:r>
            <w:r w:rsidRPr="00673A45">
              <w:rPr>
                <w:color w:val="000000"/>
              </w:rPr>
              <w:t>/Fellow (lump sum payment)</w:t>
            </w:r>
          </w:p>
          <w:p w14:paraId="1A025936" w14:textId="77777777" w:rsidR="00460BA9" w:rsidRDefault="00460BA9" w:rsidP="00460BA9">
            <w:pPr>
              <w:widowControl/>
              <w:ind w:left="0" w:hanging="2"/>
              <w:jc w:val="center"/>
              <w:rPr>
                <w:color w:val="2D2829"/>
              </w:rPr>
            </w:pPr>
            <w:commentRangeStart w:id="6"/>
            <w:r w:rsidRPr="00673A45">
              <w:rPr>
                <w:color w:val="000000"/>
              </w:rPr>
              <w:t>OR</w:t>
            </w:r>
            <w:commentRangeEnd w:id="6"/>
            <w:r>
              <w:rPr>
                <w:rStyle w:val="CommentReference"/>
                <w:rFonts w:ascii="Times" w:eastAsia="Times" w:hAnsi="Times"/>
              </w:rPr>
              <w:commentReference w:id="6"/>
            </w:r>
          </w:p>
          <w:p w14:paraId="0000002C" w14:textId="65DDD3B6" w:rsidR="00FE1C2D" w:rsidRDefault="00460BA9" w:rsidP="00460BA9">
            <w:pPr>
              <w:widowControl/>
              <w:ind w:leftChars="149" w:left="360" w:hanging="2"/>
              <w:jc w:val="center"/>
              <w:rPr>
                <w:color w:val="2D2829"/>
              </w:rPr>
            </w:pPr>
            <w:r w:rsidRPr="00673A45">
              <w:rPr>
                <w:color w:val="2D2829"/>
              </w:rPr>
              <w:t>$3</w:t>
            </w:r>
            <w:r>
              <w:rPr>
                <w:color w:val="2D2829"/>
              </w:rPr>
              <w:t>4</w:t>
            </w:r>
            <w:r w:rsidRPr="00673A45">
              <w:rPr>
                <w:color w:val="2D2829"/>
              </w:rPr>
              <w:t>,000/Fellow</w:t>
            </w:r>
            <w:r>
              <w:rPr>
                <w:color w:val="2D2829"/>
              </w:rPr>
              <w:t xml:space="preserve"> </w:t>
            </w:r>
            <w:r w:rsidRPr="00673A45">
              <w:rPr>
                <w:color w:val="2D2829"/>
              </w:rPr>
              <w:t>(installment billing payment)</w:t>
            </w:r>
          </w:p>
        </w:tc>
      </w:tr>
      <w:tr w:rsidR="00FE1C2D" w14:paraId="58F32DC6" w14:textId="77777777" w:rsidTr="007F3DB5">
        <w:trPr>
          <w:trHeight w:val="395"/>
        </w:trPr>
        <w:tc>
          <w:tcPr>
            <w:tcW w:w="2520" w:type="dxa"/>
            <w:vAlign w:val="center"/>
          </w:tcPr>
          <w:p w14:paraId="0000002D" w14:textId="77777777" w:rsidR="00FE1C2D" w:rsidRDefault="00875F15" w:rsidP="007F3DB5">
            <w:pPr>
              <w:widowControl/>
              <w:ind w:leftChars="149" w:left="360" w:hanging="2"/>
              <w:jc w:val="right"/>
              <w:rPr>
                <w:color w:val="000000"/>
              </w:rPr>
            </w:pPr>
            <w:r>
              <w:rPr>
                <w:color w:val="000000"/>
              </w:rPr>
              <w:t>Project Support</w:t>
            </w:r>
          </w:p>
        </w:tc>
        <w:tc>
          <w:tcPr>
            <w:tcW w:w="7427" w:type="dxa"/>
            <w:vAlign w:val="center"/>
          </w:tcPr>
          <w:p w14:paraId="0000002E" w14:textId="77777777" w:rsidR="00FE1C2D" w:rsidRDefault="00875F15" w:rsidP="007F3DB5">
            <w:pPr>
              <w:widowControl/>
              <w:ind w:leftChars="149" w:left="360" w:hanging="2"/>
              <w:jc w:val="center"/>
              <w:rPr>
                <w:color w:val="2D2829"/>
              </w:rPr>
            </w:pPr>
            <w:r>
              <w:rPr>
                <w:color w:val="2D2829"/>
              </w:rPr>
              <w:t>11 Months, 1,300+ project hours</w:t>
            </w:r>
          </w:p>
        </w:tc>
      </w:tr>
      <w:tr w:rsidR="00FE1C2D" w14:paraId="6FDD48DB" w14:textId="77777777" w:rsidTr="007F3DB5">
        <w:trPr>
          <w:trHeight w:val="116"/>
        </w:trPr>
        <w:tc>
          <w:tcPr>
            <w:tcW w:w="2520" w:type="dxa"/>
            <w:vAlign w:val="center"/>
          </w:tcPr>
          <w:p w14:paraId="0000002F" w14:textId="144F57CD" w:rsidR="00FE1C2D" w:rsidRDefault="00875F15" w:rsidP="007F3DB5">
            <w:pPr>
              <w:widowControl/>
              <w:ind w:leftChars="149" w:left="360" w:hanging="2"/>
              <w:jc w:val="right"/>
              <w:rPr>
                <w:color w:val="2D2829"/>
              </w:rPr>
            </w:pPr>
            <w:commentRangeStart w:id="7"/>
            <w:r>
              <w:rPr>
                <w:color w:val="2D2829"/>
              </w:rPr>
              <w:t>Additional Benefits</w:t>
            </w:r>
          </w:p>
        </w:tc>
        <w:tc>
          <w:tcPr>
            <w:tcW w:w="7427" w:type="dxa"/>
            <w:vAlign w:val="center"/>
          </w:tcPr>
          <w:p w14:paraId="00000030" w14:textId="77777777" w:rsidR="00FE1C2D" w:rsidRDefault="00875F15" w:rsidP="007F3DB5">
            <w:pPr>
              <w:widowControl/>
              <w:ind w:leftChars="149" w:left="360" w:hanging="2"/>
              <w:jc w:val="center"/>
              <w:rPr>
                <w:color w:val="2D2829"/>
              </w:rPr>
            </w:pPr>
            <w:r>
              <w:rPr>
                <w:color w:val="2D2829"/>
              </w:rPr>
              <w:t xml:space="preserve">Up to 80 additional project-prep hours.  </w:t>
            </w:r>
            <w:r>
              <w:rPr>
                <w:color w:val="2D2829"/>
              </w:rPr>
              <w:br/>
              <w:t>Up to 100 volunteer engagement hours.</w:t>
            </w:r>
            <w:commentRangeEnd w:id="7"/>
            <w:r>
              <w:commentReference w:id="7"/>
            </w:r>
          </w:p>
        </w:tc>
      </w:tr>
      <w:tr w:rsidR="00657444" w14:paraId="6F278449" w14:textId="77777777" w:rsidTr="007F3DB5">
        <w:trPr>
          <w:trHeight w:val="116"/>
        </w:trPr>
        <w:tc>
          <w:tcPr>
            <w:tcW w:w="2520" w:type="dxa"/>
            <w:vAlign w:val="center"/>
          </w:tcPr>
          <w:p w14:paraId="129F3112" w14:textId="20820ABE" w:rsidR="00657444" w:rsidRDefault="00657444" w:rsidP="007F3DB5">
            <w:pPr>
              <w:widowControl/>
              <w:ind w:leftChars="149" w:left="360" w:hanging="2"/>
              <w:jc w:val="right"/>
              <w:rPr>
                <w:color w:val="2D2829"/>
              </w:rPr>
            </w:pPr>
            <w:commentRangeStart w:id="8"/>
            <w:proofErr w:type="spellStart"/>
            <w:r>
              <w:rPr>
                <w:color w:val="2D2829"/>
              </w:rPr>
              <w:t>CivicWell</w:t>
            </w:r>
            <w:proofErr w:type="spellEnd"/>
            <w:r>
              <w:rPr>
                <w:color w:val="2D2829"/>
              </w:rPr>
              <w:t xml:space="preserve"> Membership</w:t>
            </w:r>
          </w:p>
        </w:tc>
        <w:tc>
          <w:tcPr>
            <w:tcW w:w="7427" w:type="dxa"/>
            <w:vAlign w:val="center"/>
          </w:tcPr>
          <w:p w14:paraId="002A3B09" w14:textId="77FEE581" w:rsidR="00657444" w:rsidRPr="008016FA" w:rsidRDefault="00134F3A" w:rsidP="007F3DB5">
            <w:pPr>
              <w:widowControl/>
              <w:ind w:leftChars="149" w:left="360" w:hanging="2"/>
              <w:jc w:val="center"/>
              <w:rPr>
                <w:color w:val="2D2829"/>
              </w:rPr>
            </w:pPr>
            <w:r w:rsidRPr="00D71F75">
              <w:t>$500</w:t>
            </w:r>
            <w:r w:rsidR="00657444" w:rsidRPr="00D71F75">
              <w:t xml:space="preserve"> (billed separately)</w:t>
            </w:r>
          </w:p>
        </w:tc>
      </w:tr>
    </w:tbl>
    <w:p w14:paraId="00000031" w14:textId="77777777" w:rsidR="00FE1C2D" w:rsidRDefault="00FE1C2D" w:rsidP="007F3DB5">
      <w:pPr>
        <w:widowControl/>
        <w:spacing w:line="240" w:lineRule="auto"/>
        <w:ind w:leftChars="149" w:left="360" w:hanging="2"/>
        <w:rPr>
          <w:color w:val="000000"/>
        </w:rPr>
      </w:pPr>
    </w:p>
    <w:p w14:paraId="70B4AA48" w14:textId="77777777" w:rsidR="00657444" w:rsidRPr="00657444" w:rsidRDefault="00657444" w:rsidP="007F3DB5">
      <w:pPr>
        <w:ind w:leftChars="149" w:left="360" w:hanging="2"/>
        <w:rPr>
          <w:color w:val="000000"/>
        </w:rPr>
      </w:pPr>
      <w:r w:rsidRPr="00657444">
        <w:rPr>
          <w:color w:val="000000"/>
        </w:rPr>
        <w:t xml:space="preserve">Except for activities associated with </w:t>
      </w:r>
      <w:proofErr w:type="spellStart"/>
      <w:r w:rsidRPr="00657444">
        <w:rPr>
          <w:color w:val="000000"/>
        </w:rPr>
        <w:t>CivicWell</w:t>
      </w:r>
      <w:proofErr w:type="spellEnd"/>
      <w:r w:rsidRPr="00657444">
        <w:rPr>
          <w:color w:val="000000"/>
        </w:rPr>
        <w:t xml:space="preserve"> membership, </w:t>
      </w:r>
      <w:commentRangeEnd w:id="8"/>
      <w:r w:rsidR="00134F3A">
        <w:rPr>
          <w:rStyle w:val="CommentReference"/>
          <w:rFonts w:ascii="Times" w:eastAsia="Times" w:hAnsi="Times"/>
        </w:rPr>
        <w:commentReference w:id="8"/>
      </w:r>
      <w:r w:rsidRPr="00657444">
        <w:rPr>
          <w:color w:val="000000"/>
        </w:rPr>
        <w:t xml:space="preserve">work completed under this contract will be performed by </w:t>
      </w:r>
      <w:proofErr w:type="spellStart"/>
      <w:r w:rsidRPr="00657444">
        <w:rPr>
          <w:color w:val="000000"/>
        </w:rPr>
        <w:t>CivicSpark</w:t>
      </w:r>
      <w:proofErr w:type="spellEnd"/>
      <w:r w:rsidRPr="00657444">
        <w:rPr>
          <w:color w:val="000000"/>
        </w:rPr>
        <w:t xml:space="preserve"> AmeriCorps Fellows.</w:t>
      </w:r>
    </w:p>
    <w:p w14:paraId="00000032" w14:textId="77777777" w:rsidR="00FE1C2D" w:rsidRDefault="00FE1C2D">
      <w:pPr>
        <w:widowControl/>
        <w:spacing w:line="240" w:lineRule="auto"/>
        <w:ind w:left="0" w:hanging="2"/>
        <w:rPr>
          <w:color w:val="000000"/>
        </w:rPr>
      </w:pPr>
    </w:p>
    <w:p w14:paraId="7B44F4C1" w14:textId="77777777" w:rsidR="00450855" w:rsidRDefault="00450855">
      <w:pPr>
        <w:widowControl/>
        <w:spacing w:line="240" w:lineRule="auto"/>
        <w:ind w:left="0" w:hanging="2"/>
        <w:rPr>
          <w:color w:val="000000"/>
        </w:rPr>
      </w:pPr>
    </w:p>
    <w:p w14:paraId="00000033" w14:textId="6A419A36" w:rsidR="00FE1C2D" w:rsidRDefault="00875F15" w:rsidP="007F3DB5">
      <w:pPr>
        <w:ind w:leftChars="149" w:left="360" w:hanging="2"/>
        <w:rPr>
          <w:i/>
          <w:iCs/>
        </w:rPr>
      </w:pPr>
      <w:r w:rsidRPr="00391EBD">
        <w:rPr>
          <w:i/>
          <w:iCs/>
        </w:rPr>
        <w:t xml:space="preserve">Exhibit D </w:t>
      </w:r>
      <w:r w:rsidR="00623F29" w:rsidRPr="00391EBD">
        <w:rPr>
          <w:i/>
          <w:iCs/>
        </w:rPr>
        <w:t>– Compensation, P</w:t>
      </w:r>
      <w:r w:rsidRPr="00391EBD">
        <w:rPr>
          <w:i/>
          <w:iCs/>
        </w:rPr>
        <w:t xml:space="preserve">aragraph 4 is hereby </w:t>
      </w:r>
      <w:r w:rsidR="00623F29" w:rsidRPr="00391EBD">
        <w:rPr>
          <w:i/>
          <w:iCs/>
        </w:rPr>
        <w:t>amended in its entirety to read as follows:</w:t>
      </w:r>
    </w:p>
    <w:p w14:paraId="1E052E21" w14:textId="77777777" w:rsidR="00460BA9" w:rsidRDefault="00460BA9" w:rsidP="007F3DB5">
      <w:pPr>
        <w:ind w:leftChars="149" w:left="360" w:hanging="2"/>
        <w:rPr>
          <w:i/>
          <w:iCs/>
        </w:rPr>
      </w:pPr>
    </w:p>
    <w:p w14:paraId="4A458547" w14:textId="228185D5" w:rsidR="00460BA9" w:rsidRPr="00460BA9" w:rsidRDefault="00460BA9" w:rsidP="00460BA9">
      <w:pPr>
        <w:ind w:leftChars="300" w:left="720" w:firstLineChars="0" w:firstLine="0"/>
        <w:rPr>
          <w:u w:val="single"/>
        </w:rPr>
      </w:pPr>
      <w:commentRangeStart w:id="9"/>
      <w:r>
        <w:rPr>
          <w:u w:val="single"/>
        </w:rPr>
        <w:t>PAYMENT OPTION</w:t>
      </w:r>
      <w:commentRangeEnd w:id="9"/>
      <w:r>
        <w:rPr>
          <w:rStyle w:val="CommentReference"/>
          <w:rFonts w:ascii="Times" w:eastAsia="Times" w:hAnsi="Times"/>
        </w:rPr>
        <w:commentReference w:id="9"/>
      </w:r>
    </w:p>
    <w:p w14:paraId="3298DA82" w14:textId="4131E42B" w:rsidR="00623F29" w:rsidRDefault="00623F29">
      <w:pPr>
        <w:ind w:left="0" w:hanging="2"/>
      </w:pPr>
    </w:p>
    <w:p w14:paraId="1DB7F548" w14:textId="7AE7D142" w:rsidR="00A55288" w:rsidRPr="00A55288" w:rsidRDefault="00A55288" w:rsidP="00A55288">
      <w:pPr>
        <w:ind w:leftChars="0" w:left="720" w:firstLineChars="0" w:firstLine="0"/>
        <w:rPr>
          <w:u w:val="single"/>
        </w:rPr>
      </w:pPr>
      <w:commentRangeStart w:id="10"/>
      <w:r w:rsidRPr="00A55288">
        <w:rPr>
          <w:u w:val="single"/>
        </w:rPr>
        <w:t>Lump Sum Payment, Option #1</w:t>
      </w:r>
      <w:commentRangeEnd w:id="10"/>
      <w:r w:rsidRPr="00A55288">
        <w:rPr>
          <w:u w:val="single"/>
        </w:rPr>
        <w:commentReference w:id="10"/>
      </w:r>
      <w:r w:rsidR="00460BA9">
        <w:rPr>
          <w:u w:val="single"/>
        </w:rPr>
        <w:t xml:space="preserve"> - </w:t>
      </w:r>
      <w:r w:rsidR="00460BA9" w:rsidRPr="00673A45">
        <w:rPr>
          <w:color w:val="000000"/>
        </w:rPr>
        <w:t>$</w:t>
      </w:r>
      <w:r w:rsidR="00460BA9">
        <w:rPr>
          <w:color w:val="000000"/>
        </w:rPr>
        <w:t>32,300</w:t>
      </w:r>
    </w:p>
    <w:p w14:paraId="7B31A0FC" w14:textId="1D7E7B89" w:rsidR="008D04B2" w:rsidRPr="00A2095A" w:rsidRDefault="00460BA9" w:rsidP="00A2095A">
      <w:pPr>
        <w:ind w:leftChars="299" w:left="720" w:hanging="2"/>
      </w:pPr>
      <w:r w:rsidRPr="00A2095A">
        <w:t xml:space="preserve">The Partner shall make a one-time, </w:t>
      </w:r>
      <w:r w:rsidRPr="00A2095A">
        <w:rPr>
          <w:b/>
          <w:bCs/>
        </w:rPr>
        <w:t>lump sum payment</w:t>
      </w:r>
      <w:r w:rsidRPr="00A2095A">
        <w:t xml:space="preserve"> to </w:t>
      </w:r>
      <w:proofErr w:type="spellStart"/>
      <w:r w:rsidRPr="00A2095A">
        <w:t>CivicWell</w:t>
      </w:r>
      <w:proofErr w:type="spellEnd"/>
      <w:r w:rsidRPr="00A2095A">
        <w:t xml:space="preserve"> that covers the entirety of the amount due for services to be performed. </w:t>
      </w:r>
      <w:r w:rsidRPr="00FB07F1">
        <w:rPr>
          <w:b/>
          <w:bCs/>
        </w:rPr>
        <w:t>This option includes a 5% discount reducing the cost to $</w:t>
      </w:r>
      <w:r>
        <w:rPr>
          <w:b/>
          <w:bCs/>
        </w:rPr>
        <w:t>32,30</w:t>
      </w:r>
      <w:r w:rsidRPr="00FB07F1">
        <w:rPr>
          <w:b/>
          <w:bCs/>
        </w:rPr>
        <w:t>0</w:t>
      </w:r>
      <w:r>
        <w:rPr>
          <w:b/>
          <w:bCs/>
        </w:rPr>
        <w:t xml:space="preserve"> per Fellow</w:t>
      </w:r>
      <w:r w:rsidRPr="00FB07F1">
        <w:rPr>
          <w:b/>
          <w:bCs/>
        </w:rPr>
        <w:t>.</w:t>
      </w:r>
      <w:r>
        <w:t xml:space="preserve"> </w:t>
      </w:r>
      <w:r w:rsidRPr="00A2095A">
        <w:t xml:space="preserve">Lump Sum payment is </w:t>
      </w:r>
      <w:r w:rsidRPr="00A2095A">
        <w:rPr>
          <w:b/>
          <w:bCs/>
        </w:rPr>
        <w:t>due within 30 days of Fellow(s)’ start date</w:t>
      </w:r>
      <w:r w:rsidRPr="00A2095A">
        <w:t xml:space="preserve">. In consideration of this single up-front payment, </w:t>
      </w:r>
      <w:proofErr w:type="spellStart"/>
      <w:r w:rsidRPr="00A2095A">
        <w:t>CivicWell</w:t>
      </w:r>
      <w:proofErr w:type="spellEnd"/>
      <w:r w:rsidRPr="00A2095A">
        <w:t xml:space="preserve"> shall submit monthly records of hours to date spent by the Fellow to perform the services required under the Agreement. </w:t>
      </w:r>
      <w:r w:rsidRPr="00972114">
        <w:t xml:space="preserve">If for some reason </w:t>
      </w:r>
      <w:proofErr w:type="spellStart"/>
      <w:r w:rsidRPr="00972114">
        <w:t>CivicWell</w:t>
      </w:r>
      <w:proofErr w:type="spellEnd"/>
      <w:r w:rsidRPr="00972114">
        <w:t xml:space="preserve"> is unable to provide services for the full contract duration (e.g., a Fellow leaves the program for medical or personal reasons and a suitable replacement cannot be provided), Partner is only responsible for the portion of the contract amount for the hours of service actually provided</w:t>
      </w:r>
      <w:r>
        <w:t xml:space="preserve"> and reimbursement will be provided by </w:t>
      </w:r>
      <w:proofErr w:type="spellStart"/>
      <w:r>
        <w:t>CivicWell</w:t>
      </w:r>
      <w:proofErr w:type="spellEnd"/>
      <w:r>
        <w:t xml:space="preserve">. </w:t>
      </w:r>
      <w:r w:rsidRPr="00A2095A">
        <w:t xml:space="preserve">Partner must inform </w:t>
      </w:r>
      <w:proofErr w:type="spellStart"/>
      <w:r w:rsidRPr="00A2095A">
        <w:t>CivicWell</w:t>
      </w:r>
      <w:proofErr w:type="spellEnd"/>
      <w:r w:rsidRPr="00A2095A">
        <w:t xml:space="preserve"> prior to the project start if they need invoices to include specific format, tasks, billing codes, or other details. Partner must also provide clear instructions to </w:t>
      </w:r>
      <w:proofErr w:type="spellStart"/>
      <w:r w:rsidRPr="00A2095A">
        <w:t>CivicWell</w:t>
      </w:r>
      <w:proofErr w:type="spellEnd"/>
      <w:r w:rsidRPr="00A2095A">
        <w:t xml:space="preserve"> about how time should be tracked and reported, if necessary. </w:t>
      </w:r>
      <w:r w:rsidR="008D04B2" w:rsidRPr="00A2095A">
        <w:t xml:space="preserve"> </w:t>
      </w:r>
    </w:p>
    <w:p w14:paraId="6140CADD" w14:textId="77777777" w:rsidR="00A55288" w:rsidRPr="00A2095A" w:rsidRDefault="00A55288" w:rsidP="00A55288">
      <w:pPr>
        <w:ind w:leftChars="0" w:left="720" w:firstLineChars="0" w:firstLine="0"/>
      </w:pPr>
    </w:p>
    <w:p w14:paraId="0DB37374" w14:textId="2AE657B4" w:rsidR="00A55288" w:rsidRPr="00A55288" w:rsidRDefault="00A55288" w:rsidP="00A55288">
      <w:pPr>
        <w:ind w:leftChars="0" w:left="720" w:firstLineChars="0" w:firstLine="0"/>
        <w:rPr>
          <w:u w:val="single"/>
        </w:rPr>
      </w:pPr>
      <w:commentRangeStart w:id="11"/>
      <w:r w:rsidRPr="00A55288">
        <w:rPr>
          <w:u w:val="single"/>
        </w:rPr>
        <w:t>Installment Billing, Option #2</w:t>
      </w:r>
      <w:r w:rsidR="00460BA9">
        <w:rPr>
          <w:u w:val="single"/>
        </w:rPr>
        <w:t xml:space="preserve"> </w:t>
      </w:r>
      <w:commentRangeEnd w:id="11"/>
      <w:r w:rsidR="00460BA9">
        <w:rPr>
          <w:rStyle w:val="CommentReference"/>
          <w:rFonts w:ascii="Times" w:eastAsia="Times" w:hAnsi="Times"/>
        </w:rPr>
        <w:commentReference w:id="11"/>
      </w:r>
      <w:r w:rsidR="00460BA9">
        <w:rPr>
          <w:u w:val="single"/>
        </w:rPr>
        <w:t>- $34,000</w:t>
      </w:r>
    </w:p>
    <w:p w14:paraId="362ED2D9" w14:textId="7FFA312F" w:rsidR="00391EBD" w:rsidRPr="00A2095A" w:rsidRDefault="00A2095A" w:rsidP="00391EBD">
      <w:pPr>
        <w:ind w:leftChars="0" w:left="720" w:firstLineChars="0" w:firstLine="0"/>
      </w:pPr>
      <w:r w:rsidRPr="00A2095A">
        <w:t xml:space="preserve">Invoices will be the total amount of the contract divided into </w:t>
      </w:r>
      <w:r w:rsidRPr="00A2095A">
        <w:rPr>
          <w:b/>
          <w:bCs/>
        </w:rPr>
        <w:t>4 equal installments</w:t>
      </w:r>
      <w:r w:rsidRPr="00A2095A">
        <w:t xml:space="preserve">, billed over </w:t>
      </w:r>
      <w:r w:rsidRPr="00A2095A">
        <w:lastRenderedPageBreak/>
        <w:t xml:space="preserve">the Fellow(s)’ term of service with the </w:t>
      </w:r>
      <w:r w:rsidRPr="00A2095A">
        <w:rPr>
          <w:b/>
          <w:bCs/>
        </w:rPr>
        <w:t>first installment due at contract signing</w:t>
      </w:r>
      <w:r w:rsidRPr="00A2095A">
        <w:t xml:space="preserve">. </w:t>
      </w:r>
      <w:proofErr w:type="spellStart"/>
      <w:r w:rsidRPr="00A2095A">
        <w:t>CivicWell</w:t>
      </w:r>
      <w:proofErr w:type="spellEnd"/>
      <w:r w:rsidRPr="00A2095A">
        <w:t xml:space="preserve"> will bill the Partner for the full installment amount regardless of Fellow activity during any given period. If for some reason </w:t>
      </w:r>
      <w:proofErr w:type="spellStart"/>
      <w:r w:rsidRPr="00A2095A">
        <w:t>CivicWell</w:t>
      </w:r>
      <w:proofErr w:type="spellEnd"/>
      <w:r w:rsidRPr="00A2095A">
        <w:t xml:space="preserve"> is unable to provide services for the full contract duration (e.g., a Fellow leaves the program for medical or personal reasons and a suitable replacement cannot be provided), Partner is only responsible for the portion of the contract amount for the hours of service actually provided. Partner must inform </w:t>
      </w:r>
      <w:proofErr w:type="spellStart"/>
      <w:r w:rsidRPr="00A2095A">
        <w:t>CivicWell</w:t>
      </w:r>
      <w:proofErr w:type="spellEnd"/>
      <w:r w:rsidRPr="00A2095A">
        <w:t xml:space="preserve"> prior to the project start if they need invoices to include specific format, tasks, billing codes, or other details. Partner must also provide clear instructions to </w:t>
      </w:r>
      <w:proofErr w:type="spellStart"/>
      <w:r w:rsidRPr="00A2095A">
        <w:t>CivicWell</w:t>
      </w:r>
      <w:proofErr w:type="spellEnd"/>
      <w:r w:rsidRPr="00A2095A">
        <w:t xml:space="preserve"> about how time should be tracked and reported, if necessary.</w:t>
      </w:r>
    </w:p>
    <w:p w14:paraId="154761C8" w14:textId="6E7F02AE" w:rsidR="00A55288" w:rsidRDefault="00A55288" w:rsidP="00A55288">
      <w:pPr>
        <w:ind w:leftChars="0" w:left="720" w:firstLineChars="0" w:firstLine="0"/>
      </w:pPr>
    </w:p>
    <w:p w14:paraId="1B2C383F" w14:textId="77777777" w:rsidR="00C7181B" w:rsidRDefault="00C7181B" w:rsidP="00A55288">
      <w:pPr>
        <w:ind w:leftChars="0" w:left="720" w:firstLineChars="0" w:firstLine="0"/>
      </w:pPr>
    </w:p>
    <w:p w14:paraId="4058F5D4" w14:textId="554AF4F1" w:rsidR="00A2095A" w:rsidRPr="00A2095A" w:rsidRDefault="007F3DB5" w:rsidP="007F3DB5">
      <w:pPr>
        <w:ind w:leftChars="0" w:left="360" w:firstLineChars="0" w:hanging="2"/>
        <w:rPr>
          <w:i/>
          <w:iCs/>
        </w:rPr>
      </w:pPr>
      <w:r>
        <w:rPr>
          <w:i/>
          <w:iCs/>
        </w:rPr>
        <w:t>f</w:t>
      </w:r>
      <w:r w:rsidR="00A2095A" w:rsidRPr="00A2095A">
        <w:rPr>
          <w:i/>
          <w:iCs/>
        </w:rPr>
        <w:t>.</w:t>
      </w:r>
      <w:r w:rsidR="00A2095A">
        <w:rPr>
          <w:b/>
          <w:bCs/>
          <w:i/>
          <w:iCs/>
        </w:rPr>
        <w:t xml:space="preserve"> </w:t>
      </w:r>
      <w:r w:rsidR="00A2095A" w:rsidRPr="00A2095A">
        <w:rPr>
          <w:b/>
          <w:bCs/>
          <w:i/>
          <w:iCs/>
        </w:rPr>
        <w:t xml:space="preserve">Exhibit E – Reimbursable Expenses. </w:t>
      </w:r>
      <w:r w:rsidR="00A2095A" w:rsidRPr="00A2095A">
        <w:rPr>
          <w:i/>
          <w:iCs/>
        </w:rPr>
        <w:t>Exhibit E – Reimbursable Expenses, is hereby amended in its entirety to read as follows:</w:t>
      </w:r>
    </w:p>
    <w:p w14:paraId="774FFA09" w14:textId="0D769832" w:rsidR="00A2095A" w:rsidRDefault="00A2095A" w:rsidP="00A2095A">
      <w:pPr>
        <w:ind w:leftChars="0" w:left="0" w:firstLineChars="0" w:firstLine="0"/>
        <w:rPr>
          <w:b/>
          <w:bCs/>
          <w:i/>
          <w:iCs/>
        </w:rPr>
      </w:pPr>
    </w:p>
    <w:p w14:paraId="7913AA60" w14:textId="77777777" w:rsidR="00A2095A" w:rsidRPr="00A2095A" w:rsidRDefault="00A2095A" w:rsidP="007F3DB5">
      <w:pPr>
        <w:ind w:leftChars="149" w:left="360" w:hanging="2"/>
      </w:pPr>
      <w:proofErr w:type="spellStart"/>
      <w:r w:rsidRPr="00A2095A">
        <w:t>CivicWell</w:t>
      </w:r>
      <w:proofErr w:type="spellEnd"/>
      <w:r w:rsidRPr="00A2095A">
        <w:t xml:space="preserve"> does not cover project-related expenses related to the service project. All project-related expenses are the responsibility of the Partner.</w:t>
      </w:r>
    </w:p>
    <w:p w14:paraId="027C28C1" w14:textId="77777777" w:rsidR="00A2095A" w:rsidRPr="00A2095A" w:rsidRDefault="00A2095A" w:rsidP="007F3DB5">
      <w:pPr>
        <w:ind w:leftChars="149" w:left="360" w:hanging="2"/>
      </w:pPr>
    </w:p>
    <w:p w14:paraId="6ACF5E6E" w14:textId="77777777" w:rsidR="00657444" w:rsidRPr="00657444" w:rsidRDefault="00657444" w:rsidP="007F3DB5">
      <w:pPr>
        <w:ind w:leftChars="149" w:left="360" w:hanging="2"/>
        <w:rPr>
          <w:color w:val="222222"/>
          <w:shd w:val="clear" w:color="auto" w:fill="FFFFFF"/>
        </w:rPr>
      </w:pPr>
      <w:r w:rsidRPr="00657444">
        <w:rPr>
          <w:color w:val="222222"/>
          <w:shd w:val="clear" w:color="auto" w:fill="FFFFFF"/>
        </w:rPr>
        <w:t>Expenses that the Partner should plan for include mileage, meals, event fees, and any other expenses needed for the Fellow to implement the project. Fellows should not incur expenses relating to the project unless Partner has funds to cover such expenses.</w:t>
      </w:r>
    </w:p>
    <w:p w14:paraId="6C007BA8" w14:textId="2A66E60B" w:rsidR="00657444" w:rsidRPr="00657444" w:rsidRDefault="00657444" w:rsidP="007F3DB5">
      <w:pPr>
        <w:ind w:leftChars="149" w:left="358" w:firstLineChars="0" w:firstLine="0"/>
        <w:rPr>
          <w:color w:val="222222"/>
          <w:shd w:val="clear" w:color="auto" w:fill="FFFFFF"/>
        </w:rPr>
      </w:pPr>
    </w:p>
    <w:p w14:paraId="00A90602" w14:textId="6994DDA8" w:rsidR="00A2095A" w:rsidRPr="0052395B" w:rsidRDefault="00657444" w:rsidP="007F3DB5">
      <w:pPr>
        <w:ind w:leftChars="149" w:left="360" w:hanging="2"/>
        <w:rPr>
          <w:color w:val="222222"/>
          <w:shd w:val="clear" w:color="auto" w:fill="FFFFFF"/>
        </w:rPr>
      </w:pPr>
      <w:r w:rsidRPr="00657444">
        <w:rPr>
          <w:color w:val="222222"/>
          <w:shd w:val="clear" w:color="auto" w:fill="FFFFFF"/>
        </w:rPr>
        <w:t xml:space="preserve">Should Partner need to have a Fellow incur project-related expenses, those expenses shall be submitted by Fellow to Partner in writing for approval prior to Fellow incurring these expenses and prior to Partner being charged for reimbursement for an expense incurred during the completion of activities outlined in the Scope of Service (Exhibit B”). </w:t>
      </w:r>
      <w:r w:rsidRPr="0052395B">
        <w:rPr>
          <w:color w:val="222222"/>
          <w:shd w:val="clear" w:color="auto" w:fill="FFFFFF"/>
        </w:rPr>
        <w:t>Partner agrees to make the payment in a timely manner in order for Fellow(s) to be reimbursed.</w:t>
      </w:r>
    </w:p>
    <w:p w14:paraId="3B20F2BD" w14:textId="77777777" w:rsidR="00C7181B" w:rsidRPr="0052395B" w:rsidRDefault="00C7181B" w:rsidP="00657444">
      <w:pPr>
        <w:ind w:left="0" w:hanging="2"/>
        <w:rPr>
          <w:color w:val="222222"/>
          <w:shd w:val="clear" w:color="auto" w:fill="FFFFFF"/>
        </w:rPr>
      </w:pPr>
    </w:p>
    <w:p w14:paraId="2368D825" w14:textId="30D184E4" w:rsidR="00C7181B" w:rsidRPr="0052395B" w:rsidRDefault="00C7181B" w:rsidP="007F3DB5">
      <w:pPr>
        <w:ind w:leftChars="149" w:left="360" w:hanging="2"/>
      </w:pPr>
      <w:commentRangeStart w:id="12"/>
      <w:r w:rsidRPr="0052395B">
        <w:t>Partner is expecting to have project-related expenses that the Fellow will incur and be reimbursed for. These expenses may include but are not limited to:</w:t>
      </w:r>
    </w:p>
    <w:p w14:paraId="0838CD06" w14:textId="77777777" w:rsidR="00C7181B" w:rsidRPr="0052395B" w:rsidRDefault="00C7181B" w:rsidP="007F3DB5">
      <w:pPr>
        <w:ind w:leftChars="299" w:left="720" w:hanging="2"/>
      </w:pPr>
    </w:p>
    <w:p w14:paraId="061E20E5" w14:textId="77777777" w:rsidR="00C7181B" w:rsidRPr="0052395B" w:rsidRDefault="00C7181B" w:rsidP="007F3DB5">
      <w:pPr>
        <w:pStyle w:val="ListParagraph"/>
        <w:numPr>
          <w:ilvl w:val="0"/>
          <w:numId w:val="10"/>
        </w:numPr>
        <w:suppressAutoHyphens w:val="0"/>
        <w:spacing w:line="240" w:lineRule="auto"/>
        <w:ind w:leftChars="299" w:left="1078" w:firstLineChars="0"/>
        <w:textDirection w:val="lrTb"/>
        <w:textAlignment w:val="auto"/>
        <w:outlineLvl w:val="9"/>
      </w:pPr>
      <w:r w:rsidRPr="0052395B">
        <w:t>Mileage</w:t>
      </w:r>
    </w:p>
    <w:p w14:paraId="4CE0B021" w14:textId="77777777" w:rsidR="00C7181B" w:rsidRPr="0052395B" w:rsidRDefault="00C7181B" w:rsidP="007F3DB5">
      <w:pPr>
        <w:pStyle w:val="ListParagraph"/>
        <w:numPr>
          <w:ilvl w:val="0"/>
          <w:numId w:val="10"/>
        </w:numPr>
        <w:suppressAutoHyphens w:val="0"/>
        <w:spacing w:line="240" w:lineRule="auto"/>
        <w:ind w:leftChars="299" w:left="1078" w:firstLineChars="0"/>
        <w:textDirection w:val="lrTb"/>
        <w:textAlignment w:val="auto"/>
        <w:outlineLvl w:val="9"/>
      </w:pPr>
      <w:r w:rsidRPr="0052395B">
        <w:t>Meals</w:t>
      </w:r>
    </w:p>
    <w:p w14:paraId="62D1D201" w14:textId="77777777" w:rsidR="00C7181B" w:rsidRPr="0052395B" w:rsidRDefault="00C7181B" w:rsidP="007F3DB5">
      <w:pPr>
        <w:pStyle w:val="ListParagraph"/>
        <w:numPr>
          <w:ilvl w:val="0"/>
          <w:numId w:val="10"/>
        </w:numPr>
        <w:suppressAutoHyphens w:val="0"/>
        <w:spacing w:line="240" w:lineRule="auto"/>
        <w:ind w:leftChars="299" w:left="1078" w:firstLineChars="0"/>
        <w:textDirection w:val="lrTb"/>
        <w:textAlignment w:val="auto"/>
        <w:outlineLvl w:val="9"/>
      </w:pPr>
      <w:r w:rsidRPr="0052395B">
        <w:t>Lodging</w:t>
      </w:r>
    </w:p>
    <w:p w14:paraId="26725F69" w14:textId="77777777" w:rsidR="00C7181B" w:rsidRPr="0052395B" w:rsidRDefault="00C7181B" w:rsidP="007F3DB5">
      <w:pPr>
        <w:pStyle w:val="ListParagraph"/>
        <w:numPr>
          <w:ilvl w:val="0"/>
          <w:numId w:val="10"/>
        </w:numPr>
        <w:suppressAutoHyphens w:val="0"/>
        <w:spacing w:line="240" w:lineRule="auto"/>
        <w:ind w:leftChars="299" w:left="1078" w:firstLineChars="0"/>
        <w:textDirection w:val="lrTb"/>
        <w:textAlignment w:val="auto"/>
        <w:outlineLvl w:val="9"/>
      </w:pPr>
      <w:r w:rsidRPr="0052395B">
        <w:t>Event/Registration Fee</w:t>
      </w:r>
    </w:p>
    <w:p w14:paraId="0CC2F9F7" w14:textId="77777777" w:rsidR="00C7181B" w:rsidRPr="0052395B" w:rsidRDefault="00C7181B" w:rsidP="007F3DB5">
      <w:pPr>
        <w:pStyle w:val="ListParagraph"/>
        <w:numPr>
          <w:ilvl w:val="0"/>
          <w:numId w:val="10"/>
        </w:numPr>
        <w:suppressAutoHyphens w:val="0"/>
        <w:spacing w:line="240" w:lineRule="auto"/>
        <w:ind w:leftChars="299" w:left="1078" w:firstLineChars="0"/>
        <w:textDirection w:val="lrTb"/>
        <w:textAlignment w:val="auto"/>
        <w:outlineLvl w:val="9"/>
      </w:pPr>
      <w:r w:rsidRPr="0052395B">
        <w:t>Material costs</w:t>
      </w:r>
    </w:p>
    <w:p w14:paraId="2EFC42C3" w14:textId="77777777" w:rsidR="00C7181B" w:rsidRPr="0052395B" w:rsidRDefault="00C7181B" w:rsidP="007F3DB5">
      <w:pPr>
        <w:pStyle w:val="ListParagraph"/>
        <w:numPr>
          <w:ilvl w:val="0"/>
          <w:numId w:val="10"/>
        </w:numPr>
        <w:suppressAutoHyphens w:val="0"/>
        <w:spacing w:line="240" w:lineRule="auto"/>
        <w:ind w:leftChars="299" w:left="1078" w:firstLineChars="0"/>
        <w:textDirection w:val="lrTb"/>
        <w:textAlignment w:val="auto"/>
        <w:outlineLvl w:val="9"/>
      </w:pPr>
      <w:r w:rsidRPr="0052395B">
        <w:t>Other ________</w:t>
      </w:r>
      <w:commentRangeEnd w:id="12"/>
      <w:r w:rsidR="004006FC" w:rsidRPr="0052395B">
        <w:rPr>
          <w:rStyle w:val="CommentReference"/>
          <w:rFonts w:ascii="Times" w:eastAsia="Times" w:hAnsi="Times"/>
          <w:sz w:val="24"/>
          <w:szCs w:val="24"/>
        </w:rPr>
        <w:commentReference w:id="12"/>
      </w:r>
    </w:p>
    <w:p w14:paraId="1E99F800" w14:textId="77777777" w:rsidR="00C7181B" w:rsidRPr="0052395B" w:rsidRDefault="00C7181B" w:rsidP="007F3DB5">
      <w:pPr>
        <w:ind w:leftChars="149" w:left="360" w:hanging="2"/>
      </w:pPr>
    </w:p>
    <w:p w14:paraId="19B96991" w14:textId="40D3BE52" w:rsidR="00A2095A" w:rsidRPr="0052395B" w:rsidRDefault="00C7181B" w:rsidP="007F3DB5">
      <w:pPr>
        <w:ind w:leftChars="149" w:left="360" w:hanging="2"/>
      </w:pPr>
      <w:commentRangeStart w:id="13"/>
      <w:r w:rsidRPr="0052395B">
        <w:t>Partner is not expecting to have any project-related expenses that the Fellow will incur.</w:t>
      </w:r>
      <w:commentRangeEnd w:id="13"/>
      <w:r w:rsidR="004006FC" w:rsidRPr="0052395B">
        <w:rPr>
          <w:rStyle w:val="CommentReference"/>
          <w:rFonts w:ascii="Times" w:eastAsia="Times" w:hAnsi="Times"/>
          <w:sz w:val="24"/>
          <w:szCs w:val="24"/>
        </w:rPr>
        <w:commentReference w:id="13"/>
      </w:r>
    </w:p>
    <w:p w14:paraId="2C043FE2" w14:textId="77777777" w:rsidR="00C7181B" w:rsidRPr="0052395B" w:rsidRDefault="00C7181B" w:rsidP="00C7181B">
      <w:pPr>
        <w:ind w:left="0" w:hanging="2"/>
      </w:pPr>
    </w:p>
    <w:p w14:paraId="16CA0F28" w14:textId="77777777" w:rsidR="00A2095A" w:rsidRPr="0052395B" w:rsidRDefault="00A2095A" w:rsidP="00A55288">
      <w:pPr>
        <w:ind w:leftChars="0" w:left="0" w:firstLineChars="0" w:firstLine="0"/>
        <w:rPr>
          <w:b/>
          <w:bCs/>
          <w:i/>
          <w:iCs/>
        </w:rPr>
      </w:pPr>
    </w:p>
    <w:p w14:paraId="0A208FC0" w14:textId="113EC67F" w:rsidR="00A55288" w:rsidRPr="00A2095A" w:rsidRDefault="007F3DB5" w:rsidP="007F3DB5">
      <w:pPr>
        <w:ind w:leftChars="0" w:left="360" w:firstLineChars="0" w:hanging="2"/>
        <w:rPr>
          <w:i/>
          <w:iCs/>
        </w:rPr>
      </w:pPr>
      <w:r>
        <w:rPr>
          <w:i/>
          <w:iCs/>
        </w:rPr>
        <w:t>g</w:t>
      </w:r>
      <w:r w:rsidR="00A2095A" w:rsidRPr="00A2095A">
        <w:rPr>
          <w:i/>
          <w:iCs/>
        </w:rPr>
        <w:t>.</w:t>
      </w:r>
      <w:r w:rsidR="00A2095A">
        <w:rPr>
          <w:b/>
          <w:bCs/>
          <w:i/>
          <w:iCs/>
        </w:rPr>
        <w:t xml:space="preserve"> </w:t>
      </w:r>
      <w:r w:rsidR="00A55288" w:rsidRPr="00A2095A">
        <w:rPr>
          <w:b/>
          <w:bCs/>
          <w:i/>
          <w:iCs/>
        </w:rPr>
        <w:t xml:space="preserve">Exhibit F – Timeline. </w:t>
      </w:r>
      <w:r w:rsidR="00A55288" w:rsidRPr="00A2095A">
        <w:rPr>
          <w:i/>
          <w:iCs/>
        </w:rPr>
        <w:t>Exhibit F – Timeline, is hereby amended i</w:t>
      </w:r>
      <w:r w:rsidR="00E042DD" w:rsidRPr="00A2095A">
        <w:rPr>
          <w:i/>
          <w:iCs/>
        </w:rPr>
        <w:t>n</w:t>
      </w:r>
      <w:r w:rsidR="00A55288" w:rsidRPr="00A2095A">
        <w:rPr>
          <w:i/>
          <w:iCs/>
        </w:rPr>
        <w:t xml:space="preserve"> its entirety to read as follows: </w:t>
      </w:r>
    </w:p>
    <w:p w14:paraId="1E37785E" w14:textId="77777777" w:rsidR="00A55288" w:rsidRPr="00A55288" w:rsidRDefault="00A55288" w:rsidP="007F3DB5">
      <w:pPr>
        <w:ind w:leftChars="0" w:left="360" w:firstLineChars="0" w:firstLine="0"/>
        <w:rPr>
          <w:b/>
          <w:bCs/>
        </w:rPr>
      </w:pPr>
    </w:p>
    <w:p w14:paraId="00000036" w14:textId="41E16E1A" w:rsidR="00FE1C2D" w:rsidRPr="008016FA" w:rsidRDefault="00A55288" w:rsidP="007F3DB5">
      <w:pPr>
        <w:ind w:leftChars="0" w:left="360" w:firstLineChars="0" w:firstLine="0"/>
        <w:rPr>
          <w:color w:val="000000"/>
        </w:rPr>
      </w:pPr>
      <w:r w:rsidRPr="00A55288">
        <w:t xml:space="preserve">All tasks enumerated in Exhibit B </w:t>
      </w:r>
      <w:r w:rsidRPr="008016FA">
        <w:t xml:space="preserve">– Scope of Services </w:t>
      </w:r>
      <w:r w:rsidR="00EB7239" w:rsidRPr="008016FA">
        <w:rPr>
          <w:color w:val="000000"/>
        </w:rPr>
        <w:t xml:space="preserve">are to start </w:t>
      </w:r>
      <w:r w:rsidR="00CA281A" w:rsidRPr="008016FA">
        <w:rPr>
          <w:color w:val="000000"/>
          <w:highlight w:val="yellow"/>
          <w:u w:val="single"/>
        </w:rPr>
        <w:t>[</w:t>
      </w:r>
      <w:commentRangeStart w:id="14"/>
      <w:r w:rsidR="00CA281A" w:rsidRPr="008016FA">
        <w:rPr>
          <w:color w:val="000000"/>
          <w:highlight w:val="yellow"/>
          <w:u w:val="single"/>
        </w:rPr>
        <w:t>Date</w:t>
      </w:r>
      <w:commentRangeEnd w:id="14"/>
      <w:r w:rsidR="00CA281A" w:rsidRPr="008016FA">
        <w:rPr>
          <w:rStyle w:val="CommentReference"/>
          <w:rFonts w:ascii="Times" w:eastAsia="Times" w:hAnsi="Times"/>
          <w:sz w:val="24"/>
          <w:szCs w:val="24"/>
        </w:rPr>
        <w:commentReference w:id="14"/>
      </w:r>
      <w:r w:rsidR="00CA281A" w:rsidRPr="008016FA">
        <w:rPr>
          <w:color w:val="000000"/>
          <w:highlight w:val="yellow"/>
          <w:u w:val="single"/>
        </w:rPr>
        <w:t>]</w:t>
      </w:r>
      <w:r w:rsidR="00EB7239" w:rsidRPr="008016FA">
        <w:rPr>
          <w:color w:val="000000"/>
        </w:rPr>
        <w:t xml:space="preserve"> and should be completed by December 31, 202</w:t>
      </w:r>
      <w:r w:rsidR="00EB7239" w:rsidRPr="008016FA">
        <w:t>4</w:t>
      </w:r>
      <w:r w:rsidR="00EB7239" w:rsidRPr="008016FA">
        <w:rPr>
          <w:color w:val="000000"/>
        </w:rPr>
        <w:t>.</w:t>
      </w:r>
    </w:p>
    <w:p w14:paraId="46E01886" w14:textId="1E19A52C" w:rsidR="00EB7239" w:rsidRPr="008016FA" w:rsidRDefault="00EB7239" w:rsidP="00293F53">
      <w:pPr>
        <w:ind w:leftChars="0" w:left="0" w:firstLineChars="0" w:firstLine="0"/>
        <w:rPr>
          <w:color w:val="000000"/>
        </w:rPr>
      </w:pPr>
    </w:p>
    <w:p w14:paraId="58E25051" w14:textId="77777777" w:rsidR="00EB7239" w:rsidRPr="00293F53" w:rsidRDefault="00EB7239" w:rsidP="00293F53">
      <w:pPr>
        <w:ind w:leftChars="0" w:left="0" w:firstLineChars="0" w:firstLine="0"/>
        <w:rPr>
          <w:color w:val="000000"/>
        </w:rPr>
      </w:pPr>
    </w:p>
    <w:p w14:paraId="591740D7" w14:textId="06B6F33B" w:rsidR="00FE1C2D" w:rsidRPr="00293F53" w:rsidRDefault="00623F29" w:rsidP="00623F29">
      <w:pPr>
        <w:pStyle w:val="ListParagraph"/>
        <w:numPr>
          <w:ilvl w:val="3"/>
          <w:numId w:val="3"/>
        </w:numPr>
        <w:pBdr>
          <w:top w:val="nil"/>
          <w:left w:val="nil"/>
          <w:bottom w:val="nil"/>
          <w:right w:val="nil"/>
          <w:between w:val="nil"/>
        </w:pBdr>
        <w:spacing w:line="240" w:lineRule="auto"/>
        <w:ind w:leftChars="0" w:left="360" w:firstLineChars="0"/>
        <w:rPr>
          <w:b/>
          <w:bCs/>
          <w:color w:val="000000"/>
        </w:rPr>
      </w:pPr>
      <w:r>
        <w:rPr>
          <w:b/>
          <w:bCs/>
          <w:color w:val="000000"/>
        </w:rPr>
        <w:t>Conflict or Inconsistency</w:t>
      </w:r>
      <w:r w:rsidR="00C82EDF">
        <w:rPr>
          <w:color w:val="000000"/>
        </w:rPr>
        <w:t xml:space="preserve">.  In the event of any conflict or inconsistency between the terms of this Amendment and the Agreement, the terms and conditions of this Amendment shall prevail.  </w:t>
      </w:r>
      <w:r w:rsidR="00A1044D">
        <w:rPr>
          <w:color w:val="000000"/>
        </w:rPr>
        <w:t xml:space="preserve">Except as modified by this Amendment, all provisions of </w:t>
      </w:r>
      <w:r w:rsidR="00C82EDF">
        <w:rPr>
          <w:color w:val="000000"/>
        </w:rPr>
        <w:t>the Agreement remain in full force and effect</w:t>
      </w:r>
      <w:r w:rsidR="00A1044D">
        <w:rPr>
          <w:color w:val="000000"/>
        </w:rPr>
        <w:t xml:space="preserve"> and </w:t>
      </w:r>
      <w:r w:rsidR="00A1044D">
        <w:rPr>
          <w:color w:val="000000"/>
        </w:rPr>
        <w:lastRenderedPageBreak/>
        <w:t>are reaffirmed</w:t>
      </w:r>
      <w:r w:rsidR="00C82EDF">
        <w:rPr>
          <w:color w:val="000000"/>
        </w:rPr>
        <w:t>.</w:t>
      </w:r>
    </w:p>
    <w:p w14:paraId="30F85FC7" w14:textId="77777777" w:rsidR="00C82EDF" w:rsidRPr="00293F53" w:rsidRDefault="00C82EDF" w:rsidP="00293F53">
      <w:pPr>
        <w:pStyle w:val="ListParagraph"/>
        <w:pBdr>
          <w:top w:val="nil"/>
          <w:left w:val="nil"/>
          <w:bottom w:val="nil"/>
          <w:right w:val="nil"/>
          <w:between w:val="nil"/>
        </w:pBdr>
        <w:spacing w:line="240" w:lineRule="auto"/>
        <w:ind w:leftChars="0" w:left="360" w:firstLineChars="0" w:firstLine="0"/>
        <w:rPr>
          <w:b/>
          <w:bCs/>
          <w:color w:val="000000"/>
        </w:rPr>
      </w:pPr>
    </w:p>
    <w:p w14:paraId="079506D6" w14:textId="53667ABE" w:rsidR="00C82EDF" w:rsidRPr="00293F53" w:rsidRDefault="00A1044D" w:rsidP="00293F53">
      <w:pPr>
        <w:pStyle w:val="ListParagraph"/>
        <w:numPr>
          <w:ilvl w:val="3"/>
          <w:numId w:val="3"/>
        </w:numPr>
        <w:pBdr>
          <w:top w:val="nil"/>
          <w:left w:val="nil"/>
          <w:bottom w:val="nil"/>
          <w:right w:val="nil"/>
          <w:between w:val="nil"/>
        </w:pBdr>
        <w:spacing w:line="240" w:lineRule="auto"/>
        <w:ind w:leftChars="0" w:left="360" w:firstLineChars="0"/>
        <w:rPr>
          <w:b/>
          <w:bCs/>
          <w:color w:val="000000"/>
        </w:rPr>
      </w:pPr>
      <w:r>
        <w:rPr>
          <w:b/>
          <w:bCs/>
          <w:color w:val="000000"/>
        </w:rPr>
        <w:t xml:space="preserve">Entire Agreement; </w:t>
      </w:r>
      <w:r w:rsidR="00C82EDF">
        <w:rPr>
          <w:b/>
          <w:bCs/>
          <w:color w:val="000000"/>
        </w:rPr>
        <w:t>Amendment</w:t>
      </w:r>
      <w:r w:rsidR="00C82EDF">
        <w:rPr>
          <w:color w:val="000000"/>
        </w:rPr>
        <w:t xml:space="preserve">.  </w:t>
      </w:r>
      <w:r>
        <w:rPr>
          <w:color w:val="000000"/>
        </w:rPr>
        <w:t>This Amendment, together with the Agreement, constitutes the entire agreement between the parties pertaining to the subject matter of the Agreement and this Amendment. No provision of t</w:t>
      </w:r>
      <w:r w:rsidR="00C82EDF">
        <w:rPr>
          <w:color w:val="000000"/>
        </w:rPr>
        <w:t xml:space="preserve">his Amendment may be </w:t>
      </w:r>
      <w:r>
        <w:rPr>
          <w:color w:val="000000"/>
        </w:rPr>
        <w:t>amended</w:t>
      </w:r>
      <w:r w:rsidR="00C82EDF">
        <w:rPr>
          <w:color w:val="000000"/>
        </w:rPr>
        <w:t xml:space="preserve"> or </w:t>
      </w:r>
      <w:r>
        <w:rPr>
          <w:color w:val="000000"/>
        </w:rPr>
        <w:t>added</w:t>
      </w:r>
      <w:r w:rsidR="00C82EDF">
        <w:rPr>
          <w:color w:val="000000"/>
        </w:rPr>
        <w:t xml:space="preserve"> except </w:t>
      </w:r>
      <w:r>
        <w:rPr>
          <w:color w:val="000000"/>
        </w:rPr>
        <w:t xml:space="preserve">by an agreement </w:t>
      </w:r>
      <w:r w:rsidR="00C82EDF">
        <w:rPr>
          <w:color w:val="000000"/>
        </w:rPr>
        <w:t xml:space="preserve">in writing signed by </w:t>
      </w:r>
      <w:r w:rsidR="00DF62E8">
        <w:rPr>
          <w:color w:val="000000"/>
        </w:rPr>
        <w:t>the</w:t>
      </w:r>
      <w:r w:rsidR="00C82EDF">
        <w:rPr>
          <w:color w:val="000000"/>
        </w:rPr>
        <w:t xml:space="preserve"> parties </w:t>
      </w:r>
      <w:r w:rsidR="00DF62E8">
        <w:rPr>
          <w:color w:val="000000"/>
        </w:rPr>
        <w:t>hereto or their respective successors in interest.</w:t>
      </w:r>
    </w:p>
    <w:p w14:paraId="3FED993C" w14:textId="77777777" w:rsidR="00623F29" w:rsidRDefault="00623F29">
      <w:pPr>
        <w:pBdr>
          <w:top w:val="nil"/>
          <w:left w:val="nil"/>
          <w:bottom w:val="nil"/>
          <w:right w:val="nil"/>
          <w:between w:val="nil"/>
        </w:pBdr>
        <w:spacing w:line="240" w:lineRule="auto"/>
        <w:ind w:left="0" w:hanging="2"/>
        <w:rPr>
          <w:color w:val="000000"/>
        </w:rPr>
      </w:pPr>
    </w:p>
    <w:p w14:paraId="00000037" w14:textId="40094D77" w:rsidR="00623F29" w:rsidRDefault="00623F29">
      <w:pPr>
        <w:pBdr>
          <w:top w:val="nil"/>
          <w:left w:val="nil"/>
          <w:bottom w:val="nil"/>
          <w:right w:val="nil"/>
          <w:between w:val="nil"/>
        </w:pBdr>
        <w:spacing w:line="240" w:lineRule="auto"/>
        <w:ind w:left="0" w:hanging="2"/>
        <w:rPr>
          <w:color w:val="000000"/>
        </w:rPr>
        <w:sectPr w:rsidR="00623F29">
          <w:headerReference w:type="even" r:id="rId11"/>
          <w:headerReference w:type="default" r:id="rId12"/>
          <w:footerReference w:type="even" r:id="rId13"/>
          <w:footerReference w:type="default" r:id="rId14"/>
          <w:headerReference w:type="first" r:id="rId15"/>
          <w:footerReference w:type="first" r:id="rId16"/>
          <w:pgSz w:w="12240" w:h="15840"/>
          <w:pgMar w:top="1080" w:right="1080" w:bottom="1080" w:left="1080" w:header="720" w:footer="720" w:gutter="0"/>
          <w:pgNumType w:start="1"/>
          <w:cols w:space="720"/>
        </w:sectPr>
      </w:pPr>
    </w:p>
    <w:p w14:paraId="3706C08D" w14:textId="77777777" w:rsidR="00EB7239" w:rsidRDefault="00EB7239" w:rsidP="00441FE6">
      <w:pPr>
        <w:pBdr>
          <w:top w:val="nil"/>
          <w:left w:val="nil"/>
          <w:bottom w:val="nil"/>
          <w:right w:val="nil"/>
          <w:between w:val="nil"/>
        </w:pBdr>
        <w:ind w:left="0" w:hanging="2"/>
        <w:rPr>
          <w:color w:val="000000"/>
        </w:rPr>
      </w:pPr>
    </w:p>
    <w:p w14:paraId="0AE17495" w14:textId="77777777" w:rsidR="007F3DB5" w:rsidRDefault="007F3DB5" w:rsidP="00441FE6">
      <w:pPr>
        <w:pBdr>
          <w:top w:val="nil"/>
          <w:left w:val="nil"/>
          <w:bottom w:val="nil"/>
          <w:right w:val="nil"/>
          <w:between w:val="nil"/>
        </w:pBdr>
        <w:ind w:left="0" w:hanging="2"/>
        <w:rPr>
          <w:color w:val="000000"/>
        </w:rPr>
      </w:pPr>
    </w:p>
    <w:p w14:paraId="347B6060" w14:textId="77777777" w:rsidR="007F3DB5" w:rsidRDefault="007F3DB5" w:rsidP="00441FE6">
      <w:pPr>
        <w:pBdr>
          <w:top w:val="nil"/>
          <w:left w:val="nil"/>
          <w:bottom w:val="nil"/>
          <w:right w:val="nil"/>
          <w:between w:val="nil"/>
        </w:pBdr>
        <w:ind w:left="0" w:hanging="2"/>
        <w:rPr>
          <w:color w:val="000000"/>
        </w:rPr>
      </w:pPr>
    </w:p>
    <w:p w14:paraId="6ABBDE41" w14:textId="77777777" w:rsidR="007F3DB5" w:rsidRDefault="007F3DB5" w:rsidP="00441FE6">
      <w:pPr>
        <w:pBdr>
          <w:top w:val="nil"/>
          <w:left w:val="nil"/>
          <w:bottom w:val="nil"/>
          <w:right w:val="nil"/>
          <w:between w:val="nil"/>
        </w:pBdr>
        <w:ind w:left="0" w:hanging="2"/>
        <w:rPr>
          <w:color w:val="000000"/>
        </w:rPr>
      </w:pPr>
    </w:p>
    <w:p w14:paraId="6FC55591" w14:textId="77777777" w:rsidR="007F3DB5" w:rsidRDefault="007F3DB5" w:rsidP="00441FE6">
      <w:pPr>
        <w:pBdr>
          <w:top w:val="nil"/>
          <w:left w:val="nil"/>
          <w:bottom w:val="nil"/>
          <w:right w:val="nil"/>
          <w:between w:val="nil"/>
        </w:pBdr>
        <w:ind w:left="0" w:hanging="2"/>
        <w:rPr>
          <w:color w:val="000000"/>
        </w:rPr>
      </w:pPr>
    </w:p>
    <w:p w14:paraId="26A36DD7" w14:textId="77777777" w:rsidR="007F3DB5" w:rsidRDefault="007F3DB5" w:rsidP="00441FE6">
      <w:pPr>
        <w:pBdr>
          <w:top w:val="nil"/>
          <w:left w:val="nil"/>
          <w:bottom w:val="nil"/>
          <w:right w:val="nil"/>
          <w:between w:val="nil"/>
        </w:pBdr>
        <w:ind w:left="0" w:hanging="2"/>
        <w:rPr>
          <w:color w:val="000000"/>
        </w:rPr>
      </w:pPr>
    </w:p>
    <w:p w14:paraId="6CB13EF9" w14:textId="138ADACC" w:rsidR="00A55288" w:rsidRPr="00391EBD" w:rsidRDefault="00441FE6" w:rsidP="00391EBD">
      <w:pPr>
        <w:pBdr>
          <w:top w:val="nil"/>
          <w:left w:val="nil"/>
          <w:bottom w:val="nil"/>
          <w:right w:val="nil"/>
          <w:between w:val="nil"/>
        </w:pBdr>
        <w:ind w:left="0" w:hanging="2"/>
        <w:rPr>
          <w:color w:val="000000"/>
          <w:u w:val="single"/>
        </w:rPr>
      </w:pPr>
      <w:r>
        <w:rPr>
          <w:color w:val="000000"/>
        </w:rPr>
        <w:t>Dated as of the Effective Date set forth above.</w:t>
      </w:r>
    </w:p>
    <w:p w14:paraId="6682370E" w14:textId="77777777" w:rsidR="00A55288" w:rsidRDefault="00A55288" w:rsidP="00441FE6">
      <w:pPr>
        <w:pBdr>
          <w:top w:val="nil"/>
          <w:left w:val="nil"/>
          <w:bottom w:val="nil"/>
          <w:right w:val="nil"/>
          <w:between w:val="nil"/>
        </w:pBdr>
        <w:ind w:left="0" w:hanging="2"/>
      </w:pPr>
    </w:p>
    <w:p w14:paraId="63925D8F" w14:textId="66C9CB1E" w:rsidR="00441FE6" w:rsidRPr="00EB7239" w:rsidRDefault="00441FE6" w:rsidP="00441FE6">
      <w:pPr>
        <w:pBdr>
          <w:top w:val="nil"/>
          <w:left w:val="nil"/>
          <w:bottom w:val="nil"/>
          <w:right w:val="nil"/>
          <w:between w:val="nil"/>
        </w:pBdr>
        <w:ind w:left="0" w:hanging="2"/>
        <w:rPr>
          <w:u w:val="single"/>
        </w:rPr>
      </w:pPr>
      <w:r w:rsidRPr="00EB7239">
        <w:rPr>
          <w:u w:val="single"/>
        </w:rPr>
        <w:t>PARTNER:</w:t>
      </w:r>
    </w:p>
    <w:p w14:paraId="011C2C11" w14:textId="77777777" w:rsidR="00441FE6" w:rsidRPr="00293F53" w:rsidRDefault="00441FE6" w:rsidP="00441FE6">
      <w:pPr>
        <w:pBdr>
          <w:top w:val="nil"/>
          <w:left w:val="nil"/>
          <w:bottom w:val="nil"/>
          <w:right w:val="nil"/>
          <w:between w:val="nil"/>
        </w:pBdr>
        <w:ind w:left="0" w:hanging="2"/>
        <w:rPr>
          <w:u w:val="single"/>
        </w:rPr>
      </w:pPr>
    </w:p>
    <w:p w14:paraId="30D337FB" w14:textId="77777777" w:rsidR="00441FE6" w:rsidRPr="00293F53" w:rsidRDefault="00441FE6" w:rsidP="00441FE6">
      <w:pPr>
        <w:pBdr>
          <w:top w:val="nil"/>
          <w:left w:val="nil"/>
          <w:bottom w:val="nil"/>
          <w:right w:val="nil"/>
          <w:between w:val="nil"/>
        </w:pBdr>
        <w:ind w:left="0" w:hanging="2"/>
        <w:rPr>
          <w:u w:val="single"/>
        </w:rPr>
      </w:pPr>
      <w:r w:rsidRPr="00293F53">
        <w:rPr>
          <w:u w:val="single"/>
        </w:rPr>
        <w:t>[Full legal name of Partner]</w:t>
      </w:r>
    </w:p>
    <w:p w14:paraId="32176DAE" w14:textId="77777777" w:rsidR="00441FE6" w:rsidRPr="00293F53" w:rsidRDefault="00441FE6" w:rsidP="00441FE6">
      <w:pPr>
        <w:pBdr>
          <w:top w:val="nil"/>
          <w:left w:val="nil"/>
          <w:bottom w:val="nil"/>
          <w:right w:val="nil"/>
          <w:between w:val="nil"/>
        </w:pBdr>
        <w:ind w:left="0" w:hanging="2"/>
        <w:rPr>
          <w:u w:val="single"/>
        </w:rPr>
      </w:pPr>
    </w:p>
    <w:p w14:paraId="47D774DB" w14:textId="250E83DC" w:rsidR="00441FE6" w:rsidRDefault="00441FE6" w:rsidP="00441FE6">
      <w:pPr>
        <w:pBdr>
          <w:top w:val="nil"/>
          <w:left w:val="nil"/>
          <w:bottom w:val="nil"/>
          <w:right w:val="nil"/>
          <w:between w:val="nil"/>
        </w:pBdr>
        <w:ind w:left="0" w:hanging="2"/>
        <w:rPr>
          <w:u w:val="single"/>
        </w:rPr>
      </w:pPr>
    </w:p>
    <w:p w14:paraId="38E55EDF" w14:textId="77777777" w:rsidR="00FC03D3" w:rsidRPr="00293F53" w:rsidRDefault="00FC03D3" w:rsidP="00441FE6">
      <w:pPr>
        <w:pBdr>
          <w:top w:val="nil"/>
          <w:left w:val="nil"/>
          <w:bottom w:val="nil"/>
          <w:right w:val="nil"/>
          <w:between w:val="nil"/>
        </w:pBdr>
        <w:ind w:left="0" w:hanging="2"/>
        <w:rPr>
          <w:u w:val="single"/>
        </w:rPr>
      </w:pPr>
    </w:p>
    <w:p w14:paraId="0CA85493" w14:textId="7DAB166B" w:rsidR="00EB7239" w:rsidRDefault="00EB7239" w:rsidP="00EB7239">
      <w:pPr>
        <w:pBdr>
          <w:top w:val="nil"/>
          <w:left w:val="nil"/>
          <w:bottom w:val="nil"/>
          <w:right w:val="nil"/>
          <w:between w:val="nil"/>
        </w:pBdr>
        <w:spacing w:line="240" w:lineRule="auto"/>
        <w:ind w:left="0" w:hanging="2"/>
      </w:pPr>
      <w:r>
        <w:t>By</w:t>
      </w:r>
      <w:r>
        <w:rPr>
          <w:u w:val="single"/>
        </w:rPr>
        <w:tab/>
      </w:r>
      <w:r>
        <w:rPr>
          <w:u w:val="single"/>
        </w:rPr>
        <w:tab/>
      </w:r>
      <w:r>
        <w:rPr>
          <w:u w:val="single"/>
        </w:rPr>
        <w:tab/>
      </w:r>
      <w:r>
        <w:rPr>
          <w:u w:val="single"/>
        </w:rPr>
        <w:tab/>
      </w:r>
      <w:r>
        <w:rPr>
          <w:u w:val="single"/>
        </w:rPr>
        <w:tab/>
      </w:r>
      <w:r>
        <w:rPr>
          <w:u w:val="single"/>
        </w:rPr>
        <w:tab/>
      </w:r>
    </w:p>
    <w:p w14:paraId="44977836" w14:textId="7FC03B1A" w:rsidR="00441FE6" w:rsidRPr="00EB7239" w:rsidRDefault="00441FE6" w:rsidP="00EB7239">
      <w:pPr>
        <w:pBdr>
          <w:top w:val="nil"/>
          <w:left w:val="nil"/>
          <w:bottom w:val="nil"/>
          <w:right w:val="nil"/>
          <w:between w:val="nil"/>
        </w:pBdr>
        <w:spacing w:line="240" w:lineRule="auto"/>
        <w:ind w:left="0" w:hanging="2"/>
        <w:rPr>
          <w:u w:val="single"/>
        </w:rPr>
      </w:pPr>
      <w:r w:rsidRPr="00293F53">
        <w:t>[Name, Title]</w:t>
      </w:r>
    </w:p>
    <w:p w14:paraId="01EB8B42" w14:textId="77777777" w:rsidR="00441FE6" w:rsidRDefault="00441FE6" w:rsidP="00441FE6">
      <w:pPr>
        <w:pBdr>
          <w:top w:val="nil"/>
          <w:left w:val="nil"/>
          <w:bottom w:val="nil"/>
          <w:right w:val="nil"/>
          <w:between w:val="nil"/>
        </w:pBdr>
        <w:ind w:left="0" w:hanging="2"/>
      </w:pPr>
    </w:p>
    <w:p w14:paraId="6D9FD58E" w14:textId="52756395" w:rsidR="00EB7239" w:rsidRDefault="00EB7239" w:rsidP="00441FE6">
      <w:pPr>
        <w:pBdr>
          <w:top w:val="nil"/>
          <w:left w:val="nil"/>
          <w:bottom w:val="nil"/>
          <w:right w:val="nil"/>
          <w:between w:val="nil"/>
        </w:pBdr>
        <w:ind w:left="0" w:hanging="2"/>
        <w:rPr>
          <w:u w:val="single"/>
        </w:rPr>
      </w:pPr>
    </w:p>
    <w:p w14:paraId="7C7A2B69" w14:textId="77777777" w:rsidR="00FC03D3" w:rsidRDefault="00FC03D3" w:rsidP="00441FE6">
      <w:pPr>
        <w:pBdr>
          <w:top w:val="nil"/>
          <w:left w:val="nil"/>
          <w:bottom w:val="nil"/>
          <w:right w:val="nil"/>
          <w:between w:val="nil"/>
        </w:pBdr>
        <w:ind w:left="0" w:hanging="2"/>
        <w:rPr>
          <w:u w:val="single"/>
        </w:rPr>
      </w:pPr>
    </w:p>
    <w:p w14:paraId="702D3EF6" w14:textId="77777777" w:rsidR="00450855" w:rsidRDefault="00450855" w:rsidP="00441FE6">
      <w:pPr>
        <w:pBdr>
          <w:top w:val="nil"/>
          <w:left w:val="nil"/>
          <w:bottom w:val="nil"/>
          <w:right w:val="nil"/>
          <w:between w:val="nil"/>
        </w:pBdr>
        <w:ind w:left="0" w:hanging="2"/>
        <w:rPr>
          <w:u w:val="single"/>
        </w:rPr>
      </w:pPr>
    </w:p>
    <w:p w14:paraId="1F6DC8F5" w14:textId="77777777" w:rsidR="00450855" w:rsidRDefault="00450855" w:rsidP="00441FE6">
      <w:pPr>
        <w:pBdr>
          <w:top w:val="nil"/>
          <w:left w:val="nil"/>
          <w:bottom w:val="nil"/>
          <w:right w:val="nil"/>
          <w:between w:val="nil"/>
        </w:pBdr>
        <w:ind w:left="0" w:hanging="2"/>
        <w:rPr>
          <w:u w:val="single"/>
        </w:rPr>
      </w:pPr>
    </w:p>
    <w:p w14:paraId="4951DE40" w14:textId="77777777" w:rsidR="00450855" w:rsidRDefault="00450855" w:rsidP="00441FE6">
      <w:pPr>
        <w:pBdr>
          <w:top w:val="nil"/>
          <w:left w:val="nil"/>
          <w:bottom w:val="nil"/>
          <w:right w:val="nil"/>
          <w:between w:val="nil"/>
        </w:pBdr>
        <w:ind w:left="0" w:hanging="2"/>
        <w:rPr>
          <w:u w:val="single"/>
        </w:rPr>
      </w:pPr>
    </w:p>
    <w:p w14:paraId="444A1C12" w14:textId="19159FCA" w:rsidR="00441FE6" w:rsidRDefault="00441FE6" w:rsidP="00441FE6">
      <w:pPr>
        <w:pBdr>
          <w:top w:val="nil"/>
          <w:left w:val="nil"/>
          <w:bottom w:val="nil"/>
          <w:right w:val="nil"/>
          <w:between w:val="nil"/>
        </w:pBdr>
        <w:ind w:left="0" w:hanging="2"/>
      </w:pPr>
      <w:r>
        <w:rPr>
          <w:u w:val="single"/>
        </w:rPr>
        <w:t>CIVICWELL</w:t>
      </w:r>
      <w:r>
        <w:t>;</w:t>
      </w:r>
    </w:p>
    <w:p w14:paraId="6A23C81D" w14:textId="77777777" w:rsidR="00441FE6" w:rsidRDefault="00441FE6" w:rsidP="00441FE6">
      <w:pPr>
        <w:pBdr>
          <w:top w:val="nil"/>
          <w:left w:val="nil"/>
          <w:bottom w:val="nil"/>
          <w:right w:val="nil"/>
          <w:between w:val="nil"/>
        </w:pBdr>
        <w:ind w:left="0" w:hanging="2"/>
      </w:pPr>
    </w:p>
    <w:p w14:paraId="79C0EEC0" w14:textId="77777777" w:rsidR="00441FE6" w:rsidRDefault="00441FE6" w:rsidP="00441FE6">
      <w:pPr>
        <w:pBdr>
          <w:top w:val="nil"/>
          <w:left w:val="nil"/>
          <w:bottom w:val="nil"/>
          <w:right w:val="nil"/>
          <w:between w:val="nil"/>
        </w:pBdr>
        <w:ind w:left="0" w:hanging="2"/>
      </w:pPr>
      <w:r>
        <w:t>CIVICWELL, a California nonprofit public benefit corporation</w:t>
      </w:r>
    </w:p>
    <w:p w14:paraId="7994435E" w14:textId="77777777" w:rsidR="00441FE6" w:rsidRDefault="00441FE6" w:rsidP="00441FE6">
      <w:pPr>
        <w:pBdr>
          <w:top w:val="nil"/>
          <w:left w:val="nil"/>
          <w:bottom w:val="nil"/>
          <w:right w:val="nil"/>
          <w:between w:val="nil"/>
        </w:pBdr>
        <w:ind w:left="0" w:hanging="2"/>
      </w:pPr>
    </w:p>
    <w:p w14:paraId="47E964A9" w14:textId="75E044A4" w:rsidR="00441FE6" w:rsidRDefault="00441FE6" w:rsidP="00441FE6">
      <w:pPr>
        <w:pBdr>
          <w:top w:val="nil"/>
          <w:left w:val="nil"/>
          <w:bottom w:val="nil"/>
          <w:right w:val="nil"/>
          <w:between w:val="nil"/>
        </w:pBdr>
        <w:ind w:left="0" w:hanging="2"/>
      </w:pPr>
    </w:p>
    <w:p w14:paraId="37B63E31" w14:textId="77777777" w:rsidR="00FC03D3" w:rsidRDefault="00FC03D3" w:rsidP="00441FE6">
      <w:pPr>
        <w:pBdr>
          <w:top w:val="nil"/>
          <w:left w:val="nil"/>
          <w:bottom w:val="nil"/>
          <w:right w:val="nil"/>
          <w:between w:val="nil"/>
        </w:pBdr>
        <w:ind w:left="0" w:hanging="2"/>
      </w:pPr>
    </w:p>
    <w:p w14:paraId="5FC77671" w14:textId="77777777" w:rsidR="00441FE6" w:rsidRDefault="00441FE6" w:rsidP="00441FE6">
      <w:pPr>
        <w:pBdr>
          <w:top w:val="nil"/>
          <w:left w:val="nil"/>
          <w:bottom w:val="nil"/>
          <w:right w:val="nil"/>
          <w:between w:val="nil"/>
        </w:pBdr>
        <w:ind w:left="0" w:hanging="2"/>
        <w:rPr>
          <w:u w:val="single"/>
        </w:rPr>
      </w:pPr>
      <w:r>
        <w:t>By</w:t>
      </w:r>
      <w:r>
        <w:rPr>
          <w:u w:val="single"/>
        </w:rPr>
        <w:tab/>
      </w:r>
      <w:r>
        <w:rPr>
          <w:u w:val="single"/>
        </w:rPr>
        <w:tab/>
      </w:r>
      <w:r>
        <w:rPr>
          <w:u w:val="single"/>
        </w:rPr>
        <w:tab/>
      </w:r>
      <w:r>
        <w:rPr>
          <w:u w:val="single"/>
        </w:rPr>
        <w:tab/>
      </w:r>
      <w:r>
        <w:rPr>
          <w:u w:val="single"/>
        </w:rPr>
        <w:tab/>
      </w:r>
      <w:r>
        <w:rPr>
          <w:u w:val="single"/>
        </w:rPr>
        <w:tab/>
      </w:r>
    </w:p>
    <w:p w14:paraId="0217BF19" w14:textId="1B07C95E" w:rsidR="00441FE6" w:rsidRPr="008E2263" w:rsidRDefault="000A58D5" w:rsidP="00441FE6">
      <w:pPr>
        <w:pBdr>
          <w:top w:val="nil"/>
          <w:left w:val="nil"/>
          <w:bottom w:val="nil"/>
          <w:right w:val="nil"/>
          <w:between w:val="nil"/>
        </w:pBdr>
        <w:ind w:left="0" w:hanging="2"/>
      </w:pPr>
      <w:r>
        <w:t>Michele Warren</w:t>
      </w:r>
      <w:r w:rsidR="00441FE6">
        <w:t xml:space="preserve">, Chief </w:t>
      </w:r>
      <w:r>
        <w:t>Operations</w:t>
      </w:r>
      <w:r w:rsidR="00441FE6">
        <w:t xml:space="preserve"> Officer</w:t>
      </w:r>
    </w:p>
    <w:p w14:paraId="00000047" w14:textId="640AC0BA" w:rsidR="00FE1C2D" w:rsidRDefault="00FE1C2D">
      <w:pPr>
        <w:pBdr>
          <w:top w:val="nil"/>
          <w:left w:val="nil"/>
          <w:bottom w:val="nil"/>
          <w:right w:val="nil"/>
          <w:between w:val="nil"/>
        </w:pBdr>
        <w:spacing w:line="240" w:lineRule="auto"/>
        <w:ind w:left="0" w:hanging="2"/>
        <w:rPr>
          <w:color w:val="000000"/>
        </w:rPr>
      </w:pPr>
    </w:p>
    <w:sectPr w:rsidR="00FE1C2D">
      <w:type w:val="continuous"/>
      <w:pgSz w:w="12240" w:h="15840"/>
      <w:pgMar w:top="1080" w:right="1080" w:bottom="1080" w:left="1080" w:header="720" w:footer="720" w:gutter="0"/>
      <w:cols w:num="2" w:space="720" w:equalWidth="0">
        <w:col w:w="4680" w:space="720"/>
        <w:col w:w="4680" w:space="0"/>
      </w:cols>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icrosoft Office User" w:date="2023-06-19T15:47:00Z" w:initials="MOU">
    <w:p w14:paraId="7378F974" w14:textId="2A013BFF" w:rsidR="00217F82" w:rsidRDefault="00217F82">
      <w:pPr>
        <w:pStyle w:val="CommentText"/>
        <w:ind w:left="0" w:hanging="2"/>
      </w:pPr>
      <w:r>
        <w:rPr>
          <w:rStyle w:val="CommentReference"/>
        </w:rPr>
        <w:annotationRef/>
      </w:r>
      <w:r>
        <w:t>This date should be when the agreement that this document is amending was signed (it would likely be a date from last year)</w:t>
      </w:r>
    </w:p>
  </w:comment>
  <w:comment w:id="1" w:author="Microsoft Office User" w:date="2021-03-11T14:21:00Z" w:initials="">
    <w:p w14:paraId="0000004D" w14:textId="63C17870" w:rsidR="00FE1C2D" w:rsidRDefault="00875F15">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REPLACE WITH SPECIFIC CONTENT FOR YOUR PROJECT. KEEP IN MIND THE FOLLOWING GUIDANCE:</w:t>
      </w:r>
      <w:r>
        <w:rPr>
          <w:rFonts w:ascii="Arial" w:eastAsia="Arial" w:hAnsi="Arial" w:cs="Arial"/>
          <w:color w:val="000000"/>
          <w:sz w:val="22"/>
          <w:szCs w:val="22"/>
        </w:rPr>
        <w:br/>
      </w:r>
      <w:r>
        <w:rPr>
          <w:rFonts w:ascii="Arial" w:eastAsia="Arial" w:hAnsi="Arial" w:cs="Arial"/>
          <w:color w:val="000000"/>
          <w:sz w:val="22"/>
          <w:szCs w:val="22"/>
        </w:rPr>
        <w:br/>
        <w:t xml:space="preserve">This section should describe specific capacity building projects. Broadly outline the project goals and include major tasks or project phases within the realm of practical service activities for Fellows in the </w:t>
      </w:r>
      <w:proofErr w:type="spellStart"/>
      <w:r>
        <w:rPr>
          <w:rFonts w:ascii="Arial" w:eastAsia="Arial" w:hAnsi="Arial" w:cs="Arial"/>
          <w:color w:val="000000"/>
          <w:sz w:val="22"/>
          <w:szCs w:val="22"/>
        </w:rPr>
        <w:t>CivicSpark</w:t>
      </w:r>
      <w:proofErr w:type="spellEnd"/>
      <w:r>
        <w:rPr>
          <w:rFonts w:ascii="Arial" w:eastAsia="Arial" w:hAnsi="Arial" w:cs="Arial"/>
          <w:color w:val="000000"/>
          <w:sz w:val="22"/>
          <w:szCs w:val="22"/>
        </w:rPr>
        <w:t xml:space="preserve"> program. </w:t>
      </w:r>
    </w:p>
    <w:p w14:paraId="0000004E" w14:textId="77777777" w:rsidR="00FE1C2D" w:rsidRDefault="00FE1C2D">
      <w:pPr>
        <w:pBdr>
          <w:top w:val="nil"/>
          <w:left w:val="nil"/>
          <w:bottom w:val="nil"/>
          <w:right w:val="nil"/>
          <w:between w:val="nil"/>
        </w:pBdr>
        <w:spacing w:line="240" w:lineRule="auto"/>
        <w:ind w:left="0" w:hanging="2"/>
        <w:rPr>
          <w:rFonts w:ascii="Arial" w:eastAsia="Arial" w:hAnsi="Arial" w:cs="Arial"/>
          <w:color w:val="000000"/>
          <w:sz w:val="22"/>
          <w:szCs w:val="22"/>
        </w:rPr>
      </w:pPr>
    </w:p>
    <w:p w14:paraId="0000004F" w14:textId="77777777" w:rsidR="00FE1C2D" w:rsidRDefault="00875F15">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We encourage this scope to be general and high level, to allow the Fellow to be responsive to evolving project needs of Partner and to be flexible in providing capacity building support where needed throughout the term of this agreement.</w:t>
      </w:r>
    </w:p>
    <w:p w14:paraId="00000050" w14:textId="77777777" w:rsidR="00FE1C2D" w:rsidRDefault="00FE1C2D">
      <w:pPr>
        <w:pBdr>
          <w:top w:val="nil"/>
          <w:left w:val="nil"/>
          <w:bottom w:val="nil"/>
          <w:right w:val="nil"/>
          <w:between w:val="nil"/>
        </w:pBdr>
        <w:spacing w:line="240" w:lineRule="auto"/>
        <w:ind w:left="0" w:hanging="2"/>
        <w:rPr>
          <w:rFonts w:ascii="Arial" w:eastAsia="Arial" w:hAnsi="Arial" w:cs="Arial"/>
          <w:color w:val="000000"/>
          <w:sz w:val="22"/>
          <w:szCs w:val="22"/>
        </w:rPr>
      </w:pPr>
    </w:p>
    <w:p w14:paraId="00000051" w14:textId="77777777" w:rsidR="00FE1C2D" w:rsidRDefault="00875F15">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As Fellows are not contractors or consultants, but are providing support to project team members, Fellow activities should be framed as “support” or “assist.”</w:t>
      </w:r>
    </w:p>
  </w:comment>
  <w:comment w:id="2" w:author="Microsoft Office User" w:date="2021-03-11T14:21:00Z" w:initials="">
    <w:p w14:paraId="00000053" w14:textId="77777777" w:rsidR="00FE1C2D" w:rsidRDefault="00875F15">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THIS SECTION IS PART OF THE SCOPE AND SHOULD NOT BE REMOVED.</w:t>
      </w:r>
    </w:p>
  </w:comment>
  <w:comment w:id="3" w:author="Microsoft Office User" w:date="2023-05-09T13:41:00Z" w:initials="MOU">
    <w:p w14:paraId="656E4222" w14:textId="62F65ACB" w:rsidR="008016FA" w:rsidRDefault="008016FA">
      <w:pPr>
        <w:pStyle w:val="CommentText"/>
        <w:ind w:left="0" w:hanging="2"/>
      </w:pPr>
      <w:r>
        <w:rPr>
          <w:rStyle w:val="CommentReference"/>
        </w:rPr>
        <w:annotationRef/>
      </w:r>
      <w:r>
        <w:t>This section should include the total cost and total number of Fellows that pertain to this contract over the years, both past and for the upcoming year. Use the table below to include the information and then include the totals here.</w:t>
      </w:r>
    </w:p>
  </w:comment>
  <w:comment w:id="4" w:author="Microsoft Office User" w:date="2023-05-03T08:46:00Z" w:initials="MOU">
    <w:p w14:paraId="19122BF5" w14:textId="77777777" w:rsidR="007455F0" w:rsidRDefault="00134F3A" w:rsidP="007455F0">
      <w:pPr>
        <w:pStyle w:val="CommentText"/>
        <w:ind w:left="0" w:hanging="2"/>
      </w:pPr>
      <w:r>
        <w:rPr>
          <w:rStyle w:val="CommentReference"/>
        </w:rPr>
        <w:annotationRef/>
      </w:r>
      <w:r w:rsidR="007455F0">
        <w:t xml:space="preserve">The fee for joining </w:t>
      </w:r>
      <w:proofErr w:type="spellStart"/>
      <w:r w:rsidR="007455F0">
        <w:t>CivicWell</w:t>
      </w:r>
      <w:proofErr w:type="spellEnd"/>
      <w:r w:rsidR="007455F0">
        <w:t xml:space="preserve"> membership (</w:t>
      </w:r>
      <w:r w:rsidR="007455F0" w:rsidRPr="00610F31">
        <w:t>https://civicwell.org/membership/</w:t>
      </w:r>
      <w:r w:rsidR="007455F0">
        <w:t xml:space="preserve">) is a flat $500 for </w:t>
      </w:r>
      <w:proofErr w:type="spellStart"/>
      <w:r w:rsidR="007455F0">
        <w:t>CivicSpark</w:t>
      </w:r>
      <w:proofErr w:type="spellEnd"/>
      <w:r w:rsidR="007455F0">
        <w:t xml:space="preserve"> partners. This fee covers up to 10 staff at your organization. If interested, keep this section and use this form (</w:t>
      </w:r>
      <w:hyperlink r:id="rId1" w:history="1">
        <w:r w:rsidR="007455F0" w:rsidRPr="00F203D6">
          <w:rPr>
            <w:rStyle w:val="Hyperlink"/>
          </w:rPr>
          <w:t>https://fs27.formsite.com/6Dqgcx/bcb6a8khe7/index</w:t>
        </w:r>
      </w:hyperlink>
      <w:r w:rsidR="007455F0">
        <w:t>) to note which staff at your agency will be part of our membership.</w:t>
      </w:r>
    </w:p>
    <w:p w14:paraId="692D04C2" w14:textId="77777777" w:rsidR="007455F0" w:rsidRDefault="007455F0" w:rsidP="007455F0">
      <w:pPr>
        <w:pStyle w:val="CommentText"/>
        <w:ind w:left="0" w:hanging="2"/>
      </w:pPr>
    </w:p>
    <w:p w14:paraId="69F6FA4D" w14:textId="7F1C6D80" w:rsidR="00134F3A" w:rsidRDefault="007455F0" w:rsidP="007455F0">
      <w:pPr>
        <w:pStyle w:val="CommentText"/>
        <w:ind w:left="0" w:hanging="2"/>
      </w:pPr>
      <w:r>
        <w:t>If you are not interested in the membership, please remove.</w:t>
      </w:r>
    </w:p>
  </w:comment>
  <w:comment w:id="5" w:author="Microsoft Office User" w:date="2023-07-28T13:18:00Z" w:initials="MOU">
    <w:p w14:paraId="2A013149" w14:textId="61486A99" w:rsidR="000A58D5" w:rsidRDefault="000A58D5">
      <w:pPr>
        <w:pStyle w:val="CommentText"/>
        <w:ind w:left="0" w:hanging="2"/>
      </w:pPr>
      <w:r>
        <w:rPr>
          <w:rStyle w:val="CommentReference"/>
        </w:rPr>
        <w:annotationRef/>
      </w:r>
      <w:r>
        <w:t>This amount is $5,000 more for a Fellow returning to your site for a second year.</w:t>
      </w:r>
    </w:p>
  </w:comment>
  <w:comment w:id="6" w:author="Microsoft Office User" w:date="2023-07-27T17:10:00Z" w:initials="MOU">
    <w:p w14:paraId="16D42451" w14:textId="77777777" w:rsidR="00460BA9" w:rsidRDefault="00460BA9" w:rsidP="00460BA9">
      <w:pPr>
        <w:pStyle w:val="CommentText"/>
        <w:ind w:left="0" w:hanging="2"/>
      </w:pPr>
      <w:r>
        <w:rPr>
          <w:rStyle w:val="CommentReference"/>
        </w:rPr>
        <w:annotationRef/>
      </w:r>
      <w:r>
        <w:t>Depending on what payment option is picked below, please keep the amount tied to that payment and delete the other.</w:t>
      </w:r>
    </w:p>
  </w:comment>
  <w:comment w:id="7" w:author="Microsoft Office User" w:date="2021-03-11T14:22:00Z" w:initials="">
    <w:p w14:paraId="0000004C" w14:textId="510529CE" w:rsidR="00FE1C2D" w:rsidRDefault="00875F15">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THIS TABLE IS PROVIDED FOR REFERENCE TO DETERMINE TOTAL AMOUNT AND MAY BE REMOVED FOR FINAL EXECUTION</w:t>
      </w:r>
    </w:p>
  </w:comment>
  <w:comment w:id="8" w:author="Microsoft Office User" w:date="2023-05-03T08:46:00Z" w:initials="MOU">
    <w:p w14:paraId="445C7331" w14:textId="2DED7E58" w:rsidR="00134F3A" w:rsidRDefault="00134F3A">
      <w:pPr>
        <w:pStyle w:val="CommentText"/>
        <w:ind w:left="0" w:hanging="2"/>
      </w:pPr>
      <w:r>
        <w:rPr>
          <w:rStyle w:val="CommentReference"/>
        </w:rPr>
        <w:annotationRef/>
      </w:r>
      <w:r>
        <w:t>Delete these sections if you are not interested in the membership.</w:t>
      </w:r>
    </w:p>
  </w:comment>
  <w:comment w:id="9" w:author="Microsoft Office User" w:date="2023-07-27T16:42:00Z" w:initials="MOU">
    <w:p w14:paraId="4BB1C92A" w14:textId="77777777" w:rsidR="00460BA9" w:rsidRDefault="00460BA9" w:rsidP="00460BA9">
      <w:pPr>
        <w:pStyle w:val="CommentText"/>
        <w:ind w:left="0" w:hanging="2"/>
      </w:pPr>
      <w:r>
        <w:rPr>
          <w:rStyle w:val="CommentReference"/>
        </w:rPr>
        <w:annotationRef/>
      </w:r>
      <w:r>
        <w:t>There are two options for payment, outlined here. Select the option that you would like, and delete the other option.</w:t>
      </w:r>
    </w:p>
  </w:comment>
  <w:comment w:id="10" w:author="Microsoft Office User" w:date="2022-03-29T09:58:00Z" w:initials="MOU">
    <w:p w14:paraId="7807BF0A" w14:textId="468169E8" w:rsidR="00A55288" w:rsidRDefault="00A55288" w:rsidP="00A55288">
      <w:pPr>
        <w:pStyle w:val="CommentText"/>
        <w:ind w:left="0" w:hanging="2"/>
      </w:pPr>
      <w:r>
        <w:rPr>
          <w:rStyle w:val="CommentReference"/>
        </w:rPr>
        <w:annotationRef/>
      </w:r>
      <w:r w:rsidR="00460BA9" w:rsidRPr="00853723">
        <w:t>Choosing this option will give you a 5% discount, which will cost $</w:t>
      </w:r>
      <w:r w:rsidR="00460BA9">
        <w:t>32,300</w:t>
      </w:r>
      <w:r w:rsidR="00460BA9" w:rsidRPr="00853723">
        <w:t>/Fellow.</w:t>
      </w:r>
    </w:p>
  </w:comment>
  <w:comment w:id="11" w:author="Microsoft Office User" w:date="2023-07-28T13:16:00Z" w:initials="MOU">
    <w:p w14:paraId="2CFC600B" w14:textId="5C00B188" w:rsidR="00460BA9" w:rsidRDefault="00460BA9">
      <w:pPr>
        <w:pStyle w:val="CommentText"/>
        <w:ind w:left="0" w:hanging="2"/>
      </w:pPr>
      <w:r>
        <w:rPr>
          <w:rStyle w:val="CommentReference"/>
        </w:rPr>
        <w:annotationRef/>
      </w:r>
      <w:r w:rsidRPr="00853723">
        <w:t xml:space="preserve">Choosing this option will </w:t>
      </w:r>
      <w:r>
        <w:t xml:space="preserve">NOT include a discount, so the </w:t>
      </w:r>
      <w:r w:rsidRPr="00853723">
        <w:t xml:space="preserve">cost </w:t>
      </w:r>
      <w:r>
        <w:t>will remain $3</w:t>
      </w:r>
      <w:r>
        <w:t>4</w:t>
      </w:r>
      <w:r>
        <w:t>,00</w:t>
      </w:r>
      <w:r w:rsidRPr="00853723">
        <w:t>0/Fellow.</w:t>
      </w:r>
    </w:p>
  </w:comment>
  <w:comment w:id="12" w:author="Microsoft Office User" w:date="2023-03-18T13:59:00Z" w:initials="MOU">
    <w:p w14:paraId="5D6E8099" w14:textId="0B2E07F8" w:rsidR="004006FC" w:rsidRDefault="004006FC">
      <w:pPr>
        <w:pStyle w:val="CommentText"/>
        <w:ind w:left="0" w:hanging="2"/>
      </w:pPr>
      <w:r>
        <w:rPr>
          <w:rStyle w:val="CommentReference"/>
        </w:rPr>
        <w:annotationRef/>
      </w:r>
      <w:r>
        <w:t xml:space="preserve">Please fill in and keep the expenses types Fellows will incur. Remove if the Fellow will NOT need incur any reimbursable expenses for the project. </w:t>
      </w:r>
    </w:p>
  </w:comment>
  <w:comment w:id="13" w:author="Microsoft Office User" w:date="2023-03-18T14:01:00Z" w:initials="MOU">
    <w:p w14:paraId="04D29DAD" w14:textId="4A6A01C6" w:rsidR="004006FC" w:rsidRDefault="004006FC">
      <w:pPr>
        <w:pStyle w:val="CommentText"/>
        <w:ind w:left="0" w:hanging="2"/>
      </w:pPr>
      <w:r>
        <w:rPr>
          <w:rStyle w:val="CommentReference"/>
        </w:rPr>
        <w:annotationRef/>
      </w:r>
      <w:r>
        <w:t>Keep if the Fellow will not incur any expenses. Remove if the Fellow will need incur any reimbursable expenses for the project, and fill in the section above.</w:t>
      </w:r>
    </w:p>
  </w:comment>
  <w:comment w:id="14" w:author="Microsoft Office User" w:date="2023-03-13T12:17:00Z" w:initials="MOU">
    <w:p w14:paraId="61630A3B" w14:textId="72ABED64" w:rsidR="00CA281A" w:rsidRDefault="00CA281A" w:rsidP="00CA281A">
      <w:pPr>
        <w:pStyle w:val="CommentText"/>
        <w:ind w:leftChars="0" w:left="0" w:firstLineChars="0" w:firstLine="0"/>
      </w:pPr>
      <w:r>
        <w:rPr>
          <w:rStyle w:val="CommentReference"/>
        </w:rPr>
        <w:annotationRef/>
      </w:r>
      <w:r>
        <w:t xml:space="preserve">Likely </w:t>
      </w:r>
      <w:r>
        <w:rPr>
          <w:color w:val="000000"/>
          <w:sz w:val="22"/>
          <w:szCs w:val="22"/>
        </w:rPr>
        <w:t>September 12, 2023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78F974" w15:done="0"/>
  <w15:commentEx w15:paraId="00000051" w15:done="0"/>
  <w15:commentEx w15:paraId="00000053" w15:done="0"/>
  <w15:commentEx w15:paraId="656E4222" w15:done="0"/>
  <w15:commentEx w15:paraId="69F6FA4D" w15:done="0"/>
  <w15:commentEx w15:paraId="2A013149" w15:done="0"/>
  <w15:commentEx w15:paraId="16D42451" w15:done="0"/>
  <w15:commentEx w15:paraId="0000004C" w15:done="0"/>
  <w15:commentEx w15:paraId="445C7331" w15:done="0"/>
  <w15:commentEx w15:paraId="4BB1C92A" w15:done="0"/>
  <w15:commentEx w15:paraId="7807BF0A" w15:done="0"/>
  <w15:commentEx w15:paraId="2CFC600B" w15:done="0"/>
  <w15:commentEx w15:paraId="5D6E8099" w15:done="0"/>
  <w15:commentEx w15:paraId="04D29DAD" w15:done="0"/>
  <w15:commentEx w15:paraId="61630A3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AF722" w16cex:dateUtc="2023-06-19T22:47:00Z"/>
  <w16cex:commentExtensible w16cex:durableId="25DC89D8" w16cex:dateUtc="2021-03-11T22:21:00Z"/>
  <w16cex:commentExtensible w16cex:durableId="25DC89D7" w16cex:dateUtc="2021-03-11T22:21:00Z"/>
  <w16cex:commentExtensible w16cex:durableId="2804CC26" w16cex:dateUtc="2023-05-09T20:41:00Z"/>
  <w16cex:commentExtensible w16cex:durableId="27FC9DCC" w16cex:dateUtc="2023-05-03T15:46:00Z"/>
  <w16cex:commentExtensible w16cex:durableId="286E3EA9" w16cex:dateUtc="2023-07-28T20:18:00Z"/>
  <w16cex:commentExtensible w16cex:durableId="286D2392" w16cex:dateUtc="2023-07-28T00:10:00Z"/>
  <w16cex:commentExtensible w16cex:durableId="25DC89D6" w16cex:dateUtc="2021-03-11T22:22:00Z"/>
  <w16cex:commentExtensible w16cex:durableId="27FC9DD7" w16cex:dateUtc="2023-05-03T15:46:00Z"/>
  <w16cex:commentExtensible w16cex:durableId="286D1CE9" w16cex:dateUtc="2023-07-27T23:42:00Z"/>
  <w16cex:commentExtensible w16cex:durableId="25ED56E0" w16cex:dateUtc="2022-03-29T16:58:00Z"/>
  <w16cex:commentExtensible w16cex:durableId="286E3E2B" w16cex:dateUtc="2023-07-28T20:16:00Z"/>
  <w16cex:commentExtensible w16cex:durableId="27C04233" w16cex:dateUtc="2023-03-18T20:59:00Z"/>
  <w16cex:commentExtensible w16cex:durableId="27C042CC" w16cex:dateUtc="2023-03-18T21:01:00Z"/>
  <w16cex:commentExtensible w16cex:durableId="27B992C9" w16cex:dateUtc="2023-03-13T19: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78F974" w16cid:durableId="283AF722"/>
  <w16cid:commentId w16cid:paraId="00000051" w16cid:durableId="25DC89D8"/>
  <w16cid:commentId w16cid:paraId="00000053" w16cid:durableId="25DC89D7"/>
  <w16cid:commentId w16cid:paraId="656E4222" w16cid:durableId="2804CC26"/>
  <w16cid:commentId w16cid:paraId="69F6FA4D" w16cid:durableId="27FC9DCC"/>
  <w16cid:commentId w16cid:paraId="2A013149" w16cid:durableId="286E3EA9"/>
  <w16cid:commentId w16cid:paraId="16D42451" w16cid:durableId="286D2392"/>
  <w16cid:commentId w16cid:paraId="0000004C" w16cid:durableId="25DC89D6"/>
  <w16cid:commentId w16cid:paraId="445C7331" w16cid:durableId="27FC9DD7"/>
  <w16cid:commentId w16cid:paraId="4BB1C92A" w16cid:durableId="286D1CE9"/>
  <w16cid:commentId w16cid:paraId="7807BF0A" w16cid:durableId="25ED56E0"/>
  <w16cid:commentId w16cid:paraId="2CFC600B" w16cid:durableId="286E3E2B"/>
  <w16cid:commentId w16cid:paraId="5D6E8099" w16cid:durableId="27C04233"/>
  <w16cid:commentId w16cid:paraId="04D29DAD" w16cid:durableId="27C042CC"/>
  <w16cid:commentId w16cid:paraId="61630A3B" w16cid:durableId="27B992C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C9032" w14:textId="77777777" w:rsidR="001C7E42" w:rsidRDefault="001C7E42">
      <w:pPr>
        <w:spacing w:line="240" w:lineRule="auto"/>
        <w:ind w:left="0" w:hanging="2"/>
      </w:pPr>
      <w:r>
        <w:separator/>
      </w:r>
    </w:p>
  </w:endnote>
  <w:endnote w:type="continuationSeparator" w:id="0">
    <w:p w14:paraId="044E4CA8" w14:textId="77777777" w:rsidR="001C7E42" w:rsidRDefault="001C7E4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B" w14:textId="77777777" w:rsidR="00FE1C2D" w:rsidRDefault="00FE1C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A" w14:textId="5626EB92" w:rsidR="00FE1C2D" w:rsidRPr="00627514" w:rsidRDefault="00875F15" w:rsidP="006275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2"/>
    </w:pPr>
    <w:r>
      <w:rPr>
        <w:noProof/>
        <w:sz w:val="20"/>
        <w:szCs w:val="20"/>
      </w:rPr>
      <w:t>{00022668.1}</w:t>
    </w:r>
    <w:r w:rsidR="00627514">
      <w:tab/>
    </w:r>
    <w:r w:rsidR="00441FE6">
      <w:tab/>
    </w:r>
    <w:r w:rsidR="00441FE6">
      <w:tab/>
    </w:r>
    <w:r w:rsidR="00441FE6">
      <w:tab/>
    </w:r>
    <w:r w:rsidR="00441FE6">
      <w:tab/>
    </w:r>
    <w:r w:rsidR="00441FE6">
      <w:tab/>
    </w:r>
    <w:r w:rsidR="00441FE6">
      <w:tab/>
    </w:r>
    <w:r w:rsidR="00441FE6">
      <w:tab/>
    </w:r>
    <w:r w:rsidR="00441FE6">
      <w:tab/>
    </w:r>
    <w:r w:rsidR="00441FE6">
      <w:tab/>
    </w:r>
    <w:r w:rsidR="00441FE6">
      <w:tab/>
    </w:r>
    <w:r w:rsidRPr="00441FE6">
      <w:rPr>
        <w:sz w:val="20"/>
        <w:szCs w:val="20"/>
      </w:rPr>
      <w:t xml:space="preserve">Page </w:t>
    </w:r>
    <w:r w:rsidRPr="00441FE6">
      <w:rPr>
        <w:sz w:val="20"/>
        <w:szCs w:val="20"/>
      </w:rPr>
      <w:fldChar w:fldCharType="begin"/>
    </w:r>
    <w:r w:rsidRPr="00441FE6">
      <w:rPr>
        <w:sz w:val="20"/>
        <w:szCs w:val="20"/>
      </w:rPr>
      <w:instrText>PAGE</w:instrText>
    </w:r>
    <w:r w:rsidRPr="00441FE6">
      <w:rPr>
        <w:sz w:val="20"/>
        <w:szCs w:val="20"/>
      </w:rPr>
      <w:fldChar w:fldCharType="separate"/>
    </w:r>
    <w:r w:rsidR="00627514" w:rsidRPr="00441FE6">
      <w:rPr>
        <w:noProof/>
        <w:sz w:val="20"/>
        <w:szCs w:val="20"/>
      </w:rPr>
      <w:t>1</w:t>
    </w:r>
    <w:r w:rsidRPr="00441FE6">
      <w:rPr>
        <w:sz w:val="20"/>
        <w:szCs w:val="20"/>
      </w:rPr>
      <w:fldChar w:fldCharType="end"/>
    </w:r>
    <w:r w:rsidRPr="00441FE6">
      <w:rPr>
        <w:sz w:val="20"/>
        <w:szCs w:val="20"/>
      </w:rPr>
      <w:t xml:space="preserve"> of </w:t>
    </w:r>
    <w:r w:rsidRPr="00441FE6">
      <w:rPr>
        <w:sz w:val="20"/>
        <w:szCs w:val="20"/>
      </w:rPr>
      <w:fldChar w:fldCharType="begin"/>
    </w:r>
    <w:r w:rsidRPr="00441FE6">
      <w:rPr>
        <w:sz w:val="20"/>
        <w:szCs w:val="20"/>
      </w:rPr>
      <w:instrText>NUMPAGES</w:instrText>
    </w:r>
    <w:r w:rsidRPr="00441FE6">
      <w:rPr>
        <w:sz w:val="20"/>
        <w:szCs w:val="20"/>
      </w:rPr>
      <w:fldChar w:fldCharType="separate"/>
    </w:r>
    <w:r w:rsidR="00627514" w:rsidRPr="00441FE6">
      <w:rPr>
        <w:noProof/>
        <w:sz w:val="20"/>
        <w:szCs w:val="20"/>
      </w:rPr>
      <w:t>2</w:t>
    </w:r>
    <w:r w:rsidRPr="00441FE6">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FA08F" w14:textId="77777777" w:rsidR="00627514" w:rsidRDefault="00627514">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FBE00" w14:textId="77777777" w:rsidR="001C7E42" w:rsidRDefault="001C7E42">
      <w:pPr>
        <w:spacing w:line="240" w:lineRule="auto"/>
        <w:ind w:left="0" w:hanging="2"/>
        <w:rPr>
          <w:noProof/>
        </w:rPr>
      </w:pPr>
      <w:r>
        <w:rPr>
          <w:noProof/>
        </w:rPr>
        <w:separator/>
      </w:r>
    </w:p>
  </w:footnote>
  <w:footnote w:type="continuationSeparator" w:id="0">
    <w:p w14:paraId="2B7A2C01" w14:textId="77777777" w:rsidR="001C7E42" w:rsidRDefault="001C7E4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9" w14:textId="77777777" w:rsidR="00FE1C2D" w:rsidRDefault="00FE1C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8" w14:textId="77777777" w:rsidR="00FE1C2D" w:rsidRDefault="00FE1C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EB4D2" w14:textId="77777777" w:rsidR="00627514" w:rsidRDefault="00627514">
    <w:pPr>
      <w:pStyle w:val="Header"/>
      <w:ind w:left="1" w:hanging="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60AE2"/>
    <w:multiLevelType w:val="hybridMultilevel"/>
    <w:tmpl w:val="86F62FB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842929"/>
    <w:multiLevelType w:val="multilevel"/>
    <w:tmpl w:val="62B89A2E"/>
    <w:lvl w:ilvl="0">
      <w:start w:val="1"/>
      <w:numFmt w:val="decimal"/>
      <w:lvlText w:val="(%1)"/>
      <w:lvlJc w:val="left"/>
      <w:pPr>
        <w:ind w:left="360" w:hanging="360"/>
      </w:pPr>
      <w:rPr>
        <w:rFonts w:hint="default"/>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2" w15:restartNumberingAfterBreak="0">
    <w:nsid w:val="1C4D7211"/>
    <w:multiLevelType w:val="multilevel"/>
    <w:tmpl w:val="F1D28F34"/>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Times New Roman" w:eastAsia="Times New Roman" w:hAnsi="Times New Roman" w:cs="Times New Roman"/>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255E40E6"/>
    <w:multiLevelType w:val="hybridMultilevel"/>
    <w:tmpl w:val="2DA2F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5F62ADEE">
      <w:start w:val="1"/>
      <w:numFmt w:val="decimal"/>
      <w:lvlText w:val="%4."/>
      <w:lvlJc w:val="left"/>
      <w:pPr>
        <w:ind w:left="2880" w:hanging="360"/>
      </w:pPr>
      <w:rPr>
        <w:b/>
        <w:bC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6D65DF"/>
    <w:multiLevelType w:val="hybridMultilevel"/>
    <w:tmpl w:val="6EB0C2DE"/>
    <w:lvl w:ilvl="0" w:tplc="C19AE5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6D6C45"/>
    <w:multiLevelType w:val="multilevel"/>
    <w:tmpl w:val="A0B0EE50"/>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372533E2"/>
    <w:multiLevelType w:val="multilevel"/>
    <w:tmpl w:val="3BD6FCDA"/>
    <w:lvl w:ilvl="0">
      <w:start w:val="1"/>
      <w:numFmt w:val="decimal"/>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lowerLetter"/>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7" w15:restartNumberingAfterBreak="0">
    <w:nsid w:val="40AB2CC9"/>
    <w:multiLevelType w:val="hybridMultilevel"/>
    <w:tmpl w:val="082CEB50"/>
    <w:lvl w:ilvl="0" w:tplc="04090001">
      <w:start w:val="1"/>
      <w:numFmt w:val="bullet"/>
      <w:lvlText w:val=""/>
      <w:lvlJc w:val="left"/>
      <w:pPr>
        <w:ind w:left="724" w:hanging="360"/>
      </w:pPr>
      <w:rPr>
        <w:rFonts w:ascii="Symbol" w:hAnsi="Symbol" w:hint="default"/>
      </w:rPr>
    </w:lvl>
    <w:lvl w:ilvl="1" w:tplc="FFFFFFFF" w:tentative="1">
      <w:start w:val="1"/>
      <w:numFmt w:val="lowerLetter"/>
      <w:lvlText w:val="%2."/>
      <w:lvlJc w:val="left"/>
      <w:pPr>
        <w:ind w:left="1444" w:hanging="360"/>
      </w:pPr>
    </w:lvl>
    <w:lvl w:ilvl="2" w:tplc="FFFFFFFF" w:tentative="1">
      <w:start w:val="1"/>
      <w:numFmt w:val="lowerRoman"/>
      <w:lvlText w:val="%3."/>
      <w:lvlJc w:val="right"/>
      <w:pPr>
        <w:ind w:left="2164" w:hanging="180"/>
      </w:pPr>
    </w:lvl>
    <w:lvl w:ilvl="3" w:tplc="FFFFFFFF" w:tentative="1">
      <w:start w:val="1"/>
      <w:numFmt w:val="decimal"/>
      <w:lvlText w:val="%4."/>
      <w:lvlJc w:val="left"/>
      <w:pPr>
        <w:ind w:left="2884" w:hanging="360"/>
      </w:pPr>
    </w:lvl>
    <w:lvl w:ilvl="4" w:tplc="FFFFFFFF" w:tentative="1">
      <w:start w:val="1"/>
      <w:numFmt w:val="lowerLetter"/>
      <w:lvlText w:val="%5."/>
      <w:lvlJc w:val="left"/>
      <w:pPr>
        <w:ind w:left="3604" w:hanging="360"/>
      </w:pPr>
    </w:lvl>
    <w:lvl w:ilvl="5" w:tplc="FFFFFFFF" w:tentative="1">
      <w:start w:val="1"/>
      <w:numFmt w:val="lowerRoman"/>
      <w:lvlText w:val="%6."/>
      <w:lvlJc w:val="right"/>
      <w:pPr>
        <w:ind w:left="4324" w:hanging="180"/>
      </w:pPr>
    </w:lvl>
    <w:lvl w:ilvl="6" w:tplc="FFFFFFFF" w:tentative="1">
      <w:start w:val="1"/>
      <w:numFmt w:val="decimal"/>
      <w:lvlText w:val="%7."/>
      <w:lvlJc w:val="left"/>
      <w:pPr>
        <w:ind w:left="5044" w:hanging="360"/>
      </w:pPr>
    </w:lvl>
    <w:lvl w:ilvl="7" w:tplc="FFFFFFFF" w:tentative="1">
      <w:start w:val="1"/>
      <w:numFmt w:val="lowerLetter"/>
      <w:lvlText w:val="%8."/>
      <w:lvlJc w:val="left"/>
      <w:pPr>
        <w:ind w:left="5764" w:hanging="360"/>
      </w:pPr>
    </w:lvl>
    <w:lvl w:ilvl="8" w:tplc="FFFFFFFF" w:tentative="1">
      <w:start w:val="1"/>
      <w:numFmt w:val="lowerRoman"/>
      <w:lvlText w:val="%9."/>
      <w:lvlJc w:val="right"/>
      <w:pPr>
        <w:ind w:left="6484" w:hanging="180"/>
      </w:pPr>
    </w:lvl>
  </w:abstractNum>
  <w:abstractNum w:abstractNumId="8" w15:restartNumberingAfterBreak="0">
    <w:nsid w:val="47F9505B"/>
    <w:multiLevelType w:val="multilevel"/>
    <w:tmpl w:val="71D2E206"/>
    <w:lvl w:ilvl="0">
      <w:start w:val="2"/>
      <w:numFmt w:val="upperLetter"/>
      <w:lvlText w:val="%1."/>
      <w:lvlJc w:val="lef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4"/>
      <w:numFmt w:val="decimal"/>
      <w:lvlText w:val="%4."/>
      <w:lvlJc w:val="left"/>
      <w:pPr>
        <w:ind w:left="2880" w:hanging="360"/>
      </w:pPr>
      <w:rPr>
        <w:rFonts w:hint="default"/>
        <w:b/>
        <w:bCs/>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9" w15:restartNumberingAfterBreak="0">
    <w:nsid w:val="535C34D7"/>
    <w:multiLevelType w:val="hybridMultilevel"/>
    <w:tmpl w:val="E74CD214"/>
    <w:lvl w:ilvl="0" w:tplc="E6BC545C">
      <w:start w:val="6"/>
      <w:numFmt w:val="lowerLetter"/>
      <w:lvlText w:val="%1."/>
      <w:lvlJc w:val="left"/>
      <w:pPr>
        <w:ind w:left="358" w:hanging="360"/>
      </w:pPr>
      <w:rPr>
        <w:rFonts w:hint="default"/>
        <w:b/>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0" w15:restartNumberingAfterBreak="0">
    <w:nsid w:val="6F350851"/>
    <w:multiLevelType w:val="hybridMultilevel"/>
    <w:tmpl w:val="6040F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DD382E"/>
    <w:multiLevelType w:val="hybridMultilevel"/>
    <w:tmpl w:val="431E4F1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7539444">
    <w:abstractNumId w:val="5"/>
  </w:num>
  <w:num w:numId="2" w16cid:durableId="1553535145">
    <w:abstractNumId w:val="6"/>
  </w:num>
  <w:num w:numId="3" w16cid:durableId="348222875">
    <w:abstractNumId w:val="8"/>
  </w:num>
  <w:num w:numId="4" w16cid:durableId="462239131">
    <w:abstractNumId w:val="0"/>
  </w:num>
  <w:num w:numId="5" w16cid:durableId="628634307">
    <w:abstractNumId w:val="3"/>
  </w:num>
  <w:num w:numId="6" w16cid:durableId="1122454831">
    <w:abstractNumId w:val="2"/>
  </w:num>
  <w:num w:numId="7" w16cid:durableId="1639339407">
    <w:abstractNumId w:val="1"/>
  </w:num>
  <w:num w:numId="8" w16cid:durableId="776096492">
    <w:abstractNumId w:val="9"/>
  </w:num>
  <w:num w:numId="9" w16cid:durableId="345325842">
    <w:abstractNumId w:val="11"/>
  </w:num>
  <w:num w:numId="10" w16cid:durableId="2085954670">
    <w:abstractNumId w:val="7"/>
  </w:num>
  <w:num w:numId="11" w16cid:durableId="917134633">
    <w:abstractNumId w:val="4"/>
  </w:num>
  <w:num w:numId="12" w16cid:durableId="704981908">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C2D"/>
    <w:rsid w:val="00046867"/>
    <w:rsid w:val="00071CD2"/>
    <w:rsid w:val="00083B90"/>
    <w:rsid w:val="000A2A29"/>
    <w:rsid w:val="000A58D5"/>
    <w:rsid w:val="00134F3A"/>
    <w:rsid w:val="001C7E42"/>
    <w:rsid w:val="00217F82"/>
    <w:rsid w:val="002416D4"/>
    <w:rsid w:val="00291434"/>
    <w:rsid w:val="00293F53"/>
    <w:rsid w:val="00296D66"/>
    <w:rsid w:val="002F7610"/>
    <w:rsid w:val="00391EBD"/>
    <w:rsid w:val="004006FC"/>
    <w:rsid w:val="00441FE6"/>
    <w:rsid w:val="00444241"/>
    <w:rsid w:val="00450855"/>
    <w:rsid w:val="00454936"/>
    <w:rsid w:val="00460BA9"/>
    <w:rsid w:val="004A6C64"/>
    <w:rsid w:val="004E2E30"/>
    <w:rsid w:val="0052395B"/>
    <w:rsid w:val="00623F29"/>
    <w:rsid w:val="00627514"/>
    <w:rsid w:val="006420BF"/>
    <w:rsid w:val="00657444"/>
    <w:rsid w:val="007455F0"/>
    <w:rsid w:val="00767517"/>
    <w:rsid w:val="007A0624"/>
    <w:rsid w:val="007F3DB5"/>
    <w:rsid w:val="008016FA"/>
    <w:rsid w:val="00875F15"/>
    <w:rsid w:val="008B1114"/>
    <w:rsid w:val="008C6BEE"/>
    <w:rsid w:val="008D04B2"/>
    <w:rsid w:val="00913556"/>
    <w:rsid w:val="0096752F"/>
    <w:rsid w:val="00A1044D"/>
    <w:rsid w:val="00A16524"/>
    <w:rsid w:val="00A2095A"/>
    <w:rsid w:val="00A55288"/>
    <w:rsid w:val="00AE5343"/>
    <w:rsid w:val="00AE6EFA"/>
    <w:rsid w:val="00B05B05"/>
    <w:rsid w:val="00B36BDC"/>
    <w:rsid w:val="00B97A09"/>
    <w:rsid w:val="00BD04D9"/>
    <w:rsid w:val="00BD6E91"/>
    <w:rsid w:val="00BD7889"/>
    <w:rsid w:val="00C00862"/>
    <w:rsid w:val="00C01E77"/>
    <w:rsid w:val="00C46E4F"/>
    <w:rsid w:val="00C7181B"/>
    <w:rsid w:val="00C82EDF"/>
    <w:rsid w:val="00CA281A"/>
    <w:rsid w:val="00CB0522"/>
    <w:rsid w:val="00D71F75"/>
    <w:rsid w:val="00DB459F"/>
    <w:rsid w:val="00DF62E8"/>
    <w:rsid w:val="00E042DD"/>
    <w:rsid w:val="00EB7239"/>
    <w:rsid w:val="00F005F6"/>
    <w:rsid w:val="00FC03D3"/>
    <w:rsid w:val="00FE1AF3"/>
    <w:rsid w:val="00FE1C2D"/>
    <w:rsid w:val="00FE5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D24C2"/>
  <w15:docId w15:val="{92B25ABC-0825-417A-A63F-387F0A637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0"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widowControl/>
      <w:outlineLvl w:val="1"/>
    </w:pPr>
    <w:rPr>
      <w:rFonts w:ascii="Times" w:eastAsia="Times" w:hAnsi="Times"/>
      <w:b/>
      <w:color w:val="000000"/>
      <w:sz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Word4095Null">
    <w:name w:val="Word4095Null"/>
    <w:pPr>
      <w:suppressAutoHyphens/>
      <w:spacing w:line="240" w:lineRule="atLeast"/>
      <w:ind w:leftChars="-1" w:left="-1" w:hangingChars="1" w:hanging="1"/>
      <w:textDirection w:val="btLr"/>
      <w:textAlignment w:val="top"/>
      <w:outlineLvl w:val="0"/>
    </w:pPr>
    <w:rPr>
      <w:position w:val="-1"/>
    </w:rPr>
  </w:style>
  <w:style w:type="paragraph" w:customStyle="1" w:styleId="Word4095Null1">
    <w:name w:val="Word4095Null1"/>
    <w:basedOn w:val="Word4095Null"/>
  </w:style>
  <w:style w:type="paragraph" w:customStyle="1" w:styleId="Default">
    <w:name w:val="Default"/>
    <w:basedOn w:val="Normal"/>
    <w:rPr>
      <w:rFonts w:ascii="Times" w:hAnsi="Times"/>
    </w:rPr>
  </w:style>
  <w:style w:type="character" w:customStyle="1" w:styleId="DefaultSS">
    <w:name w:val="Default SS"/>
    <w:rPr>
      <w:rFonts w:ascii="Geneva" w:hAnsi="Geneva"/>
      <w:w w:val="100"/>
      <w:position w:val="-1"/>
      <w:sz w:val="18"/>
      <w:effect w:val="none"/>
      <w:vertAlign w:val="baseline"/>
      <w:cs w:val="0"/>
      <w:em w:val="none"/>
    </w:rPr>
  </w:style>
  <w:style w:type="paragraph" w:styleId="Header">
    <w:name w:val="header"/>
    <w:basedOn w:val="Default"/>
    <w:pPr>
      <w:jc w:val="center"/>
    </w:pPr>
    <w:rPr>
      <w:b/>
      <w:sz w:val="28"/>
    </w:rPr>
  </w:style>
  <w:style w:type="paragraph" w:customStyle="1" w:styleId="Body">
    <w:name w:val="Body"/>
    <w:basedOn w:val="Default"/>
  </w:style>
  <w:style w:type="paragraph" w:styleId="Footer">
    <w:name w:val="footer"/>
    <w:basedOn w:val="Default"/>
    <w:pPr>
      <w:jc w:val="center"/>
    </w:pPr>
    <w:rPr>
      <w:i/>
    </w:rPr>
  </w:style>
  <w:style w:type="paragraph" w:customStyle="1" w:styleId="Footnote">
    <w:name w:val="Footnote"/>
    <w:basedOn w:val="Default"/>
  </w:style>
  <w:style w:type="character" w:customStyle="1" w:styleId="FootnoteIndex">
    <w:name w:val="Footnote Index"/>
    <w:rPr>
      <w:rFonts w:ascii="Times New Roman" w:hAnsi="Times New Roman"/>
      <w:w w:val="100"/>
      <w:position w:val="-1"/>
      <w:effect w:val="none"/>
      <w:vertAlign w:val="superscript"/>
      <w:cs w:val="0"/>
      <w:em w:val="none"/>
    </w:rPr>
  </w:style>
  <w:style w:type="paragraph" w:styleId="BodyTextIndent2">
    <w:name w:val="Body Text Indent 2"/>
    <w:basedOn w:val="Normal"/>
    <w:pPr>
      <w:widowControl/>
      <w:ind w:left="360" w:hanging="360"/>
    </w:pPr>
    <w:rPr>
      <w:rFonts w:ascii="Times" w:eastAsia="Times" w:hAnsi="Times"/>
      <w:color w:val="000000"/>
    </w:rPr>
  </w:style>
  <w:style w:type="character" w:customStyle="1" w:styleId="BodyTextIndent2Char">
    <w:name w:val="Body Text Indent 2 Char"/>
    <w:rPr>
      <w:color w:val="000000"/>
      <w:w w:val="100"/>
      <w:position w:val="-1"/>
      <w:sz w:val="24"/>
      <w:effect w:val="none"/>
      <w:vertAlign w:val="baseline"/>
      <w:cs w:val="0"/>
      <w:em w:val="none"/>
    </w:rPr>
  </w:style>
  <w:style w:type="character" w:styleId="CommentReference">
    <w:name w:val="annotation reference"/>
    <w:uiPriority w:val="99"/>
    <w:qFormat/>
    <w:rPr>
      <w:w w:val="100"/>
      <w:position w:val="-1"/>
      <w:sz w:val="18"/>
      <w:szCs w:val="18"/>
      <w:effect w:val="none"/>
      <w:vertAlign w:val="baseline"/>
      <w:cs w:val="0"/>
      <w:em w:val="none"/>
    </w:rPr>
  </w:style>
  <w:style w:type="paragraph" w:styleId="CommentText">
    <w:name w:val="annotation text"/>
    <w:basedOn w:val="Normal"/>
    <w:uiPriority w:val="99"/>
    <w:qFormat/>
    <w:pPr>
      <w:widowControl/>
      <w:spacing w:line="240" w:lineRule="auto"/>
    </w:pPr>
    <w:rPr>
      <w:rFonts w:ascii="Times" w:eastAsia="Times" w:hAnsi="Times"/>
    </w:rPr>
  </w:style>
  <w:style w:type="character" w:customStyle="1" w:styleId="CommentTextChar">
    <w:name w:val="Comment Text Char"/>
    <w:uiPriority w:val="99"/>
    <w:rPr>
      <w:w w:val="100"/>
      <w:position w:val="-1"/>
      <w:sz w:val="24"/>
      <w:szCs w:val="24"/>
      <w:effect w:val="none"/>
      <w:vertAlign w:val="baseline"/>
      <w:cs w:val="0"/>
      <w:em w:val="none"/>
    </w:rPr>
  </w:style>
  <w:style w:type="paragraph" w:styleId="BalloonText">
    <w:name w:val="Balloon Text"/>
    <w:basedOn w:val="Normal"/>
    <w:qFormat/>
    <w:pPr>
      <w:spacing w:line="240" w:lineRule="auto"/>
    </w:pPr>
    <w:rPr>
      <w:rFonts w:ascii="Lucida Grande" w:hAnsi="Lucida Grande" w:cs="Lucida Grande"/>
      <w:sz w:val="18"/>
      <w:szCs w:val="18"/>
    </w:rPr>
  </w:style>
  <w:style w:type="character" w:customStyle="1" w:styleId="BalloonTextChar">
    <w:name w:val="Balloon Text Char"/>
    <w:rPr>
      <w:rFonts w:ascii="Lucida Grande" w:eastAsia="Times New Roman" w:hAnsi="Lucida Grande" w:cs="Lucida Grande"/>
      <w:w w:val="100"/>
      <w:position w:val="-1"/>
      <w:sz w:val="18"/>
      <w:szCs w:val="18"/>
      <w:effect w:val="none"/>
      <w:vertAlign w:val="baseline"/>
      <w:cs w:val="0"/>
      <w:em w:val="none"/>
    </w:rPr>
  </w:style>
  <w:style w:type="paragraph" w:styleId="CommentSubject">
    <w:name w:val="annotation subject"/>
    <w:basedOn w:val="CommentText"/>
    <w:next w:val="CommentText"/>
    <w:qFormat/>
    <w:pPr>
      <w:widowControl w:val="0"/>
      <w:spacing w:line="240" w:lineRule="atLeast"/>
    </w:pPr>
    <w:rPr>
      <w:rFonts w:ascii="Times New Roman" w:eastAsia="Times New Roman" w:hAnsi="Times New Roman"/>
      <w:b/>
      <w:bCs/>
      <w:sz w:val="20"/>
      <w:szCs w:val="20"/>
    </w:rPr>
  </w:style>
  <w:style w:type="character" w:customStyle="1" w:styleId="CommentSubjectChar">
    <w:name w:val="Comment Subject Char"/>
    <w:rPr>
      <w:rFonts w:ascii="Times New Roman" w:eastAsia="Times New Roman" w:hAnsi="Times New Roman"/>
      <w:b/>
      <w:bCs/>
      <w:w w:val="100"/>
      <w:position w:val="-1"/>
      <w:sz w:val="24"/>
      <w:szCs w:val="24"/>
      <w:effect w:val="none"/>
      <w:vertAlign w:val="baseline"/>
      <w:cs w:val="0"/>
      <w:em w:val="none"/>
    </w:rPr>
  </w:style>
  <w:style w:type="character" w:customStyle="1" w:styleId="Heading2Char">
    <w:name w:val="Heading 2 Char"/>
    <w:rPr>
      <w:b/>
      <w:color w:val="000000"/>
      <w:w w:val="100"/>
      <w:position w:val="-1"/>
      <w:sz w:val="28"/>
      <w:effect w:val="none"/>
      <w:vertAlign w:val="baseline"/>
      <w:cs w:val="0"/>
      <w:em w:val="none"/>
    </w:rPr>
  </w:style>
  <w:style w:type="paragraph" w:customStyle="1" w:styleId="MediumGrid1-Accent21">
    <w:name w:val="Medium Grid 1 - Accent 21"/>
    <w:basedOn w:val="Normal"/>
    <w:pPr>
      <w:widowControl/>
      <w:spacing w:line="240" w:lineRule="auto"/>
      <w:ind w:left="720"/>
      <w:contextualSpacing/>
    </w:pPr>
    <w:rPr>
      <w:rFonts w:ascii="Cambria" w:eastAsia="MS Mincho" w:hAnsi="Cambria"/>
    </w:rPr>
  </w:style>
  <w:style w:type="character" w:styleId="Hyperlink">
    <w:name w:val="Hyperlink"/>
    <w:qFormat/>
    <w:rPr>
      <w:color w:val="0000FF"/>
      <w:w w:val="100"/>
      <w:position w:val="-1"/>
      <w:u w:val="single"/>
      <w:effect w:val="none"/>
      <w:vertAlign w:val="baseline"/>
      <w:cs w:val="0"/>
      <w:em w:val="none"/>
    </w:rPr>
  </w:style>
  <w:style w:type="paragraph" w:styleId="NormalWeb">
    <w:name w:val="Normal (Web)"/>
    <w:basedOn w:val="Normal"/>
    <w:qFormat/>
    <w:pPr>
      <w:widowControl/>
      <w:spacing w:before="100" w:beforeAutospacing="1" w:after="100" w:afterAutospacing="1" w:line="240" w:lineRule="auto"/>
    </w:pPr>
    <w:rPr>
      <w:rFonts w:ascii="Times" w:eastAsia="Times" w:hAnsi="Times"/>
      <w:sz w:val="20"/>
    </w:rPr>
  </w:style>
  <w:style w:type="table" w:styleId="MediumShading2-Accent1">
    <w:name w:val="Medium Shading 2 Accent 1"/>
    <w:basedOn w:val="TableNormal"/>
    <w:pPr>
      <w:suppressAutoHyphens/>
      <w:spacing w:line="1" w:lineRule="atLeast"/>
      <w:ind w:leftChars="-1" w:left="-1" w:hangingChars="1" w:hanging="1"/>
      <w:textDirection w:val="btLr"/>
      <w:textAlignment w:val="top"/>
      <w:outlineLvl w:val="0"/>
    </w:pPr>
    <w:rPr>
      <w:color w:val="000000"/>
      <w:position w:val="-1"/>
    </w:rPr>
    <w:tblPr>
      <w:tblStyleRowBandSize w:val="1"/>
      <w:tblStyleColBandSize w:val="1"/>
      <w:tblBorders>
        <w:top w:val="single" w:sz="8" w:space="0" w:color="000000"/>
        <w:bottom w:val="single" w:sz="8" w:space="0" w:color="000000"/>
      </w:tblBorders>
    </w:tblPr>
  </w:style>
  <w:style w:type="paragraph" w:styleId="FootnoteText">
    <w:name w:val="footnote text"/>
    <w:basedOn w:val="Normal"/>
    <w:qFormat/>
    <w:pPr>
      <w:spacing w:line="240" w:lineRule="auto"/>
    </w:pPr>
  </w:style>
  <w:style w:type="character" w:customStyle="1" w:styleId="FootnoteTextChar">
    <w:name w:val="Footnote Text Char"/>
    <w:rPr>
      <w:rFonts w:ascii="Times New Roman" w:eastAsia="Times New Roman" w:hAnsi="Times New Roman"/>
      <w:w w:val="100"/>
      <w:position w:val="-1"/>
      <w:sz w:val="24"/>
      <w:szCs w:val="24"/>
      <w:effect w:val="none"/>
      <w:vertAlign w:val="baseline"/>
      <w:cs w:val="0"/>
      <w:em w:val="none"/>
    </w:rPr>
  </w:style>
  <w:style w:type="character" w:styleId="FootnoteReference">
    <w:name w:val="footnote reference"/>
    <w:qFormat/>
    <w:rPr>
      <w:w w:val="100"/>
      <w:position w:val="-1"/>
      <w:effect w:val="none"/>
      <w:vertAlign w:val="superscript"/>
      <w:cs w:val="0"/>
      <w:em w:val="none"/>
    </w:rPr>
  </w:style>
  <w:style w:type="character" w:customStyle="1" w:styleId="apple-converted-space">
    <w:name w:val="apple-converted-space"/>
    <w:rPr>
      <w:w w:val="100"/>
      <w:position w:val="-1"/>
      <w:effect w:val="none"/>
      <w:vertAlign w:val="baseline"/>
      <w:cs w:val="0"/>
      <w:em w:val="none"/>
    </w:rPr>
  </w:style>
  <w:style w:type="paragraph" w:styleId="DocumentMap">
    <w:name w:val="Document Map"/>
    <w:basedOn w:val="Normal"/>
    <w:qFormat/>
    <w:rPr>
      <w:rFonts w:ascii="Lucida Grande" w:hAnsi="Lucida Grande" w:cs="Lucida Grande"/>
    </w:rPr>
  </w:style>
  <w:style w:type="character" w:customStyle="1" w:styleId="DocumentMapChar">
    <w:name w:val="Document Map Char"/>
    <w:rPr>
      <w:rFonts w:ascii="Lucida Grande" w:eastAsia="Times New Roman" w:hAnsi="Lucida Grande" w:cs="Lucida Grande"/>
      <w:w w:val="100"/>
      <w:position w:val="-1"/>
      <w:sz w:val="24"/>
      <w:szCs w:val="24"/>
      <w:effect w:val="none"/>
      <w:vertAlign w:val="baseline"/>
      <w:cs w:val="0"/>
      <w:em w:val="none"/>
    </w:rPr>
  </w:style>
  <w:style w:type="paragraph" w:customStyle="1" w:styleId="MediumList2-Accent21">
    <w:name w:val="Medium List 2 - Accent 21"/>
    <w:pPr>
      <w:suppressAutoHyphens/>
      <w:spacing w:line="1" w:lineRule="atLeast"/>
      <w:ind w:leftChars="-1" w:left="-1" w:hangingChars="1" w:hanging="1"/>
      <w:textDirection w:val="btLr"/>
      <w:textAlignment w:val="top"/>
      <w:outlineLvl w:val="0"/>
    </w:pPr>
    <w:rPr>
      <w:position w:val="-1"/>
    </w:rPr>
  </w:style>
  <w:style w:type="character" w:styleId="UnresolvedMention">
    <w:name w:val="Unresolved Mention"/>
    <w:rPr>
      <w:color w:val="808080"/>
      <w:w w:val="100"/>
      <w:position w:val="-1"/>
      <w:effect w:val="none"/>
      <w:shd w:val="clear" w:color="auto" w:fill="E6E6E6"/>
      <w:vertAlign w:val="baseline"/>
      <w:cs w:val="0"/>
      <w:em w:val="none"/>
    </w:rPr>
  </w:style>
  <w:style w:type="character" w:styleId="FollowedHyperlink">
    <w:name w:val="FollowedHyperlink"/>
    <w:qFormat/>
    <w:rPr>
      <w:color w:val="954F72"/>
      <w:w w:val="100"/>
      <w:position w:val="-1"/>
      <w:u w:val="single"/>
      <w:effect w:val="none"/>
      <w:vertAlign w:val="baseline"/>
      <w:cs w:val="0"/>
      <w:em w:val="none"/>
    </w:rPr>
  </w:style>
  <w:style w:type="paragraph" w:customStyle="1" w:styleId="ColorfulShading-Accent11">
    <w:name w:val="Colorful Shading - Accent 11"/>
    <w:pPr>
      <w:suppressAutoHyphens/>
      <w:spacing w:line="1" w:lineRule="atLeast"/>
      <w:ind w:leftChars="-1" w:left="-1" w:hangingChars="1" w:hanging="1"/>
      <w:textDirection w:val="btLr"/>
      <w:textAlignment w:val="top"/>
      <w:outlineLvl w:val="0"/>
    </w:pPr>
    <w:rPr>
      <w:position w:val="-1"/>
    </w:rPr>
  </w:style>
  <w:style w:type="paragraph" w:styleId="BodyText">
    <w:name w:val="Body Text"/>
    <w:basedOn w:val="Normal"/>
    <w:qFormat/>
    <w:pPr>
      <w:spacing w:after="120"/>
    </w:pPr>
  </w:style>
  <w:style w:type="character" w:customStyle="1" w:styleId="BodyTextChar">
    <w:name w:val="Body Text Char"/>
    <w:rPr>
      <w:rFonts w:ascii="Times New Roman" w:eastAsia="Times New Roman" w:hAnsi="Times New Roman"/>
      <w:w w:val="100"/>
      <w:position w:val="-1"/>
      <w:sz w:val="24"/>
      <w:effect w:val="none"/>
      <w:vertAlign w:val="baseline"/>
      <w:cs w:val="0"/>
      <w:em w:val="none"/>
    </w:rPr>
  </w:style>
  <w:style w:type="paragraph" w:styleId="PlainText">
    <w:name w:val="Plain Text"/>
    <w:basedOn w:val="Normal"/>
    <w:pPr>
      <w:widowControl/>
      <w:spacing w:line="240" w:lineRule="auto"/>
    </w:pPr>
    <w:rPr>
      <w:rFonts w:ascii="Courier New" w:hAnsi="Courier New"/>
      <w:sz w:val="20"/>
    </w:rPr>
  </w:style>
  <w:style w:type="character" w:customStyle="1" w:styleId="PlainTextChar">
    <w:name w:val="Plain Text Char"/>
    <w:rPr>
      <w:rFonts w:ascii="Courier New" w:eastAsia="Times New Roman" w:hAnsi="Courier New"/>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Revision">
    <w:name w:val="Revision"/>
    <w:hidden/>
    <w:uiPriority w:val="99"/>
    <w:semiHidden/>
    <w:rsid w:val="008C6BEE"/>
    <w:pPr>
      <w:widowControl/>
    </w:pPr>
    <w:rPr>
      <w:position w:val="-1"/>
    </w:rPr>
  </w:style>
  <w:style w:type="paragraph" w:styleId="ListParagraph">
    <w:name w:val="List Paragraph"/>
    <w:basedOn w:val="Normal"/>
    <w:uiPriority w:val="34"/>
    <w:qFormat/>
    <w:rsid w:val="00C46E4F"/>
    <w:pPr>
      <w:ind w:left="720"/>
      <w:contextualSpacing/>
    </w:pPr>
  </w:style>
  <w:style w:type="table" w:styleId="TableGrid">
    <w:name w:val="Table Grid"/>
    <w:basedOn w:val="TableNormal"/>
    <w:uiPriority w:val="39"/>
    <w:rsid w:val="008016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omments.xml.rels><?xml version="1.0" encoding="UTF-8" standalone="yes"?>
<Relationships xmlns="http://schemas.openxmlformats.org/package/2006/relationships"><Relationship Id="rId1" Type="http://schemas.openxmlformats.org/officeDocument/2006/relationships/hyperlink" Target="https://fs27.formsite.com/6Dqgcx/bcb6a8khe7/index"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microsoft.com/office/2018/08/relationships/commentsExtensible" Target="commentsExtensible.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6</Pages>
  <Words>1818</Words>
  <Characters>10369</Characters>
  <Application>Microsoft Office Word</Application>
  <DocSecurity>0</DocSecurity>
  <PresentationFormat/>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lastModifiedBy>Microsoft Office User</cp:lastModifiedBy>
  <cp:revision>28</cp:revision>
  <dcterms:created xsi:type="dcterms:W3CDTF">2022-03-31T20:26:00Z</dcterms:created>
  <dcterms:modified xsi:type="dcterms:W3CDTF">2023-07-28T20:21:00Z</dcterms:modified>
</cp:coreProperties>
</file>